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972" w:rsidRPr="00C5071E" w:rsidRDefault="00DF57D8" w:rsidP="003F1972">
      <w:pPr>
        <w:jc w:val="center"/>
        <w:rPr>
          <w:b/>
          <w:sz w:val="40"/>
          <w:szCs w:val="40"/>
        </w:rPr>
      </w:pPr>
      <w:r w:rsidRPr="00C5071E">
        <w:rPr>
          <w:b/>
          <w:sz w:val="40"/>
          <w:szCs w:val="40"/>
        </w:rPr>
        <w:t>AP Microe</w:t>
      </w:r>
      <w:r w:rsidR="003F1972" w:rsidRPr="00C5071E">
        <w:rPr>
          <w:b/>
          <w:sz w:val="40"/>
          <w:szCs w:val="40"/>
        </w:rPr>
        <w:t>conomics</w:t>
      </w:r>
    </w:p>
    <w:p w:rsidR="003F1972" w:rsidRPr="00C5071E" w:rsidRDefault="007C1A7A" w:rsidP="003F1972">
      <w:pPr>
        <w:jc w:val="center"/>
        <w:rPr>
          <w:i/>
          <w:sz w:val="22"/>
          <w:szCs w:val="22"/>
        </w:rPr>
      </w:pPr>
      <w:r>
        <w:rPr>
          <w:i/>
          <w:sz w:val="22"/>
          <w:szCs w:val="22"/>
        </w:rPr>
        <w:t>2018</w:t>
      </w:r>
      <w:r w:rsidR="00C5071E" w:rsidRPr="00C5071E">
        <w:rPr>
          <w:i/>
          <w:sz w:val="22"/>
          <w:szCs w:val="22"/>
        </w:rPr>
        <w:t>-</w:t>
      </w:r>
      <w:r>
        <w:rPr>
          <w:i/>
          <w:sz w:val="22"/>
          <w:szCs w:val="22"/>
        </w:rPr>
        <w:t>2019</w:t>
      </w:r>
    </w:p>
    <w:p w:rsidR="003F1972" w:rsidRDefault="003F1972" w:rsidP="003F1972">
      <w:pPr>
        <w:rPr>
          <w:sz w:val="22"/>
          <w:szCs w:val="22"/>
        </w:rPr>
      </w:pPr>
      <w:r w:rsidRPr="00C5071E">
        <w:rPr>
          <w:sz w:val="22"/>
          <w:szCs w:val="22"/>
        </w:rPr>
        <w:t xml:space="preserve">Ms. </w:t>
      </w:r>
      <w:r w:rsidR="00CE0A8E" w:rsidRPr="00C5071E">
        <w:rPr>
          <w:sz w:val="22"/>
          <w:szCs w:val="22"/>
        </w:rPr>
        <w:t xml:space="preserve">J. </w:t>
      </w:r>
      <w:r w:rsidRPr="00C5071E">
        <w:rPr>
          <w:sz w:val="22"/>
          <w:szCs w:val="22"/>
        </w:rPr>
        <w:t>Yeomans</w:t>
      </w:r>
      <w:r w:rsidRPr="00C5071E">
        <w:rPr>
          <w:sz w:val="22"/>
          <w:szCs w:val="22"/>
        </w:rPr>
        <w:tab/>
      </w:r>
      <w:r w:rsidRPr="00C5071E">
        <w:rPr>
          <w:sz w:val="22"/>
          <w:szCs w:val="22"/>
        </w:rPr>
        <w:tab/>
      </w:r>
      <w:r w:rsidRPr="00C5071E">
        <w:rPr>
          <w:sz w:val="22"/>
          <w:szCs w:val="22"/>
        </w:rPr>
        <w:tab/>
      </w:r>
      <w:r w:rsidRPr="00C5071E">
        <w:rPr>
          <w:sz w:val="22"/>
          <w:szCs w:val="22"/>
        </w:rPr>
        <w:tab/>
      </w:r>
      <w:r w:rsidR="00BA577D" w:rsidRPr="00C5071E">
        <w:rPr>
          <w:sz w:val="22"/>
          <w:szCs w:val="22"/>
        </w:rPr>
        <w:tab/>
      </w:r>
      <w:r w:rsidR="00BA577D" w:rsidRPr="00C5071E">
        <w:rPr>
          <w:sz w:val="22"/>
          <w:szCs w:val="22"/>
        </w:rPr>
        <w:tab/>
      </w:r>
      <w:r w:rsidR="00BA577D" w:rsidRPr="00C5071E">
        <w:rPr>
          <w:sz w:val="22"/>
          <w:szCs w:val="22"/>
        </w:rPr>
        <w:tab/>
      </w:r>
      <w:r w:rsidR="00585984" w:rsidRPr="00C5071E">
        <w:rPr>
          <w:sz w:val="22"/>
          <w:szCs w:val="22"/>
        </w:rPr>
        <w:tab/>
      </w:r>
      <w:r w:rsidR="00585984" w:rsidRPr="00C5071E">
        <w:rPr>
          <w:sz w:val="22"/>
          <w:szCs w:val="22"/>
        </w:rPr>
        <w:tab/>
      </w:r>
      <w:r w:rsidR="00585984" w:rsidRPr="00C5071E">
        <w:rPr>
          <w:sz w:val="22"/>
          <w:szCs w:val="22"/>
        </w:rPr>
        <w:tab/>
      </w:r>
      <w:r w:rsidR="00585984" w:rsidRPr="00C5071E">
        <w:rPr>
          <w:sz w:val="22"/>
          <w:szCs w:val="22"/>
        </w:rPr>
        <w:tab/>
      </w:r>
      <w:r w:rsidR="00585984" w:rsidRPr="00C5071E">
        <w:rPr>
          <w:sz w:val="22"/>
          <w:szCs w:val="22"/>
        </w:rPr>
        <w:tab/>
        <w:t xml:space="preserve">Room </w:t>
      </w:r>
      <w:r w:rsidR="007C1A7A">
        <w:rPr>
          <w:sz w:val="22"/>
          <w:szCs w:val="22"/>
        </w:rPr>
        <w:t>D10</w:t>
      </w:r>
    </w:p>
    <w:p w:rsidR="003F1972" w:rsidRPr="00C5071E" w:rsidRDefault="003F1972" w:rsidP="003F1972">
      <w:pPr>
        <w:rPr>
          <w:sz w:val="22"/>
          <w:szCs w:val="22"/>
        </w:rPr>
      </w:pPr>
    </w:p>
    <w:p w:rsidR="0005409A" w:rsidRPr="00C5071E" w:rsidRDefault="003F1972" w:rsidP="003F1972">
      <w:pPr>
        <w:rPr>
          <w:b/>
          <w:sz w:val="22"/>
          <w:szCs w:val="22"/>
          <w:u w:val="single"/>
        </w:rPr>
      </w:pPr>
      <w:r w:rsidRPr="00C5071E">
        <w:rPr>
          <w:b/>
          <w:sz w:val="22"/>
          <w:szCs w:val="22"/>
          <w:u w:val="single"/>
        </w:rPr>
        <w:t>Objective</w:t>
      </w:r>
    </w:p>
    <w:p w:rsidR="00A230C6" w:rsidRPr="00C5071E" w:rsidRDefault="00A230C6" w:rsidP="00621BD1">
      <w:pPr>
        <w:autoSpaceDE w:val="0"/>
        <w:autoSpaceDN w:val="0"/>
        <w:adjustRightInd w:val="0"/>
        <w:spacing w:line="360" w:lineRule="auto"/>
        <w:rPr>
          <w:sz w:val="22"/>
          <w:szCs w:val="22"/>
        </w:rPr>
      </w:pPr>
      <w:r w:rsidRPr="00C5071E">
        <w:rPr>
          <w:sz w:val="22"/>
          <w:szCs w:val="22"/>
        </w:rPr>
        <w:t>The purpose of an AP course in microeconomics is to give students a thorough understanding of the principles of economics that apply to the functions of individual decision makers, both consumers and producers, within the economic system. It places primary emphasis on the nature and functions of product markets, and includes the study of factor markets and of the role of government in promoting greater efficiency and equity in the economy.</w:t>
      </w:r>
    </w:p>
    <w:p w:rsidR="00621BD1" w:rsidRPr="00755C11" w:rsidRDefault="00621BD1" w:rsidP="00621BD1">
      <w:pPr>
        <w:spacing w:line="360" w:lineRule="auto"/>
        <w:rPr>
          <w:sz w:val="10"/>
          <w:szCs w:val="22"/>
        </w:rPr>
      </w:pPr>
    </w:p>
    <w:p w:rsidR="00621BD1" w:rsidRPr="00C5071E" w:rsidRDefault="00B625D6" w:rsidP="00621BD1">
      <w:pPr>
        <w:spacing w:line="360" w:lineRule="auto"/>
        <w:rPr>
          <w:sz w:val="22"/>
          <w:szCs w:val="22"/>
        </w:rPr>
      </w:pPr>
      <w:r w:rsidRPr="00C5071E">
        <w:rPr>
          <w:sz w:val="22"/>
          <w:szCs w:val="22"/>
        </w:rPr>
        <w:t xml:space="preserve">In this course, we will </w:t>
      </w:r>
      <w:r w:rsidR="004F6235" w:rsidRPr="00C5071E">
        <w:rPr>
          <w:sz w:val="22"/>
          <w:szCs w:val="22"/>
        </w:rPr>
        <w:t>explore</w:t>
      </w:r>
      <w:r w:rsidRPr="00C5071E">
        <w:rPr>
          <w:sz w:val="22"/>
          <w:szCs w:val="22"/>
        </w:rPr>
        <w:t xml:space="preserve"> the choices people make at the individual, group, corporate and government levels. To do this we will examine the various factors that influence those choices. Students will be expected to understand key economic concepts, be able to actively apply those concepts to real world experiences and at the end, understand the vital role economics plays in explaining crucial</w:t>
      </w:r>
      <w:r w:rsidR="00621BD1" w:rsidRPr="00C5071E">
        <w:rPr>
          <w:sz w:val="22"/>
          <w:szCs w:val="22"/>
        </w:rPr>
        <w:t xml:space="preserve"> world and individual issues. </w:t>
      </w:r>
      <w:r w:rsidR="00070418" w:rsidRPr="00C5071E">
        <w:rPr>
          <w:sz w:val="22"/>
          <w:szCs w:val="22"/>
        </w:rPr>
        <w:t xml:space="preserve">The course is intended to provide a learning experience equivalent to that of a typical college introductory microeconomics course. This class satisfies the economics requirement for graduation. </w:t>
      </w:r>
    </w:p>
    <w:p w:rsidR="00C25573" w:rsidRDefault="00B625D6" w:rsidP="00C25573">
      <w:pPr>
        <w:rPr>
          <w:b/>
          <w:sz w:val="22"/>
          <w:szCs w:val="22"/>
          <w:u w:val="single"/>
        </w:rPr>
      </w:pPr>
      <w:r w:rsidRPr="00C5071E">
        <w:rPr>
          <w:sz w:val="22"/>
          <w:szCs w:val="22"/>
        </w:rPr>
        <w:br/>
      </w:r>
      <w:r w:rsidR="00C25573">
        <w:rPr>
          <w:b/>
          <w:sz w:val="22"/>
          <w:szCs w:val="22"/>
          <w:u w:val="single"/>
        </w:rPr>
        <w:t>Class Blog</w:t>
      </w:r>
    </w:p>
    <w:p w:rsidR="00C25573" w:rsidRPr="000501A5" w:rsidRDefault="00C25573" w:rsidP="00C25573">
      <w:pPr>
        <w:rPr>
          <w:sz w:val="22"/>
          <w:szCs w:val="22"/>
        </w:rPr>
      </w:pPr>
      <w:r>
        <w:rPr>
          <w:sz w:val="22"/>
          <w:szCs w:val="22"/>
        </w:rPr>
        <w:t xml:space="preserve">The class blog can be accessed at </w:t>
      </w:r>
      <w:hyperlink r:id="rId5" w:history="1">
        <w:r w:rsidRPr="00D42750">
          <w:rPr>
            <w:rStyle w:val="Hyperlink"/>
            <w:sz w:val="22"/>
            <w:szCs w:val="22"/>
          </w:rPr>
          <w:t>http://www.yeomansecon.com</w:t>
        </w:r>
      </w:hyperlink>
      <w:r>
        <w:rPr>
          <w:sz w:val="22"/>
          <w:szCs w:val="22"/>
        </w:rPr>
        <w:t xml:space="preserve">. It contains all our notes, a pacing guide, links to our vocabulary </w:t>
      </w:r>
      <w:proofErr w:type="spellStart"/>
      <w:r>
        <w:rPr>
          <w:sz w:val="22"/>
          <w:szCs w:val="22"/>
        </w:rPr>
        <w:t>quizlets</w:t>
      </w:r>
      <w:proofErr w:type="spellEnd"/>
      <w:r>
        <w:rPr>
          <w:sz w:val="22"/>
          <w:szCs w:val="22"/>
        </w:rPr>
        <w:t xml:space="preserve"> and more. </w:t>
      </w:r>
    </w:p>
    <w:p w:rsidR="00C25573" w:rsidRDefault="00C25573" w:rsidP="00C25573">
      <w:pPr>
        <w:rPr>
          <w:b/>
          <w:sz w:val="22"/>
          <w:szCs w:val="22"/>
          <w:u w:val="single"/>
        </w:rPr>
      </w:pPr>
    </w:p>
    <w:p w:rsidR="003F1972" w:rsidRPr="00C5071E" w:rsidRDefault="009D6D92" w:rsidP="003F1972">
      <w:pPr>
        <w:rPr>
          <w:b/>
          <w:sz w:val="22"/>
          <w:szCs w:val="22"/>
          <w:u w:val="single"/>
        </w:rPr>
      </w:pPr>
      <w:r w:rsidRPr="00C5071E">
        <w:rPr>
          <w:b/>
          <w:sz w:val="22"/>
          <w:szCs w:val="22"/>
          <w:u w:val="single"/>
        </w:rPr>
        <w:t>Textbook</w:t>
      </w:r>
    </w:p>
    <w:p w:rsidR="00335CA3" w:rsidRPr="00C5071E" w:rsidRDefault="00B50B2F" w:rsidP="003F1972">
      <w:pPr>
        <w:rPr>
          <w:sz w:val="22"/>
          <w:szCs w:val="22"/>
        </w:rPr>
      </w:pPr>
      <w:r w:rsidRPr="00C5071E">
        <w:rPr>
          <w:sz w:val="22"/>
          <w:szCs w:val="22"/>
        </w:rPr>
        <w:t xml:space="preserve">The textbook used in this course is </w:t>
      </w:r>
      <w:r w:rsidR="007C1A7A">
        <w:rPr>
          <w:i/>
          <w:sz w:val="22"/>
          <w:szCs w:val="22"/>
        </w:rPr>
        <w:t>Krugman’s Economics for AP</w:t>
      </w:r>
      <w:r w:rsidRPr="00C5071E">
        <w:rPr>
          <w:i/>
          <w:sz w:val="22"/>
          <w:szCs w:val="22"/>
        </w:rPr>
        <w:t xml:space="preserve"> </w:t>
      </w:r>
      <w:r w:rsidRPr="00C5071E">
        <w:rPr>
          <w:sz w:val="22"/>
          <w:szCs w:val="22"/>
        </w:rPr>
        <w:t xml:space="preserve">by </w:t>
      </w:r>
      <w:r w:rsidR="007C1A7A">
        <w:rPr>
          <w:sz w:val="22"/>
          <w:szCs w:val="22"/>
        </w:rPr>
        <w:t>Margaret Ray and David Anderson</w:t>
      </w:r>
      <w:r w:rsidRPr="00C5071E">
        <w:rPr>
          <w:sz w:val="22"/>
          <w:szCs w:val="22"/>
        </w:rPr>
        <w:t>.</w:t>
      </w:r>
      <w:r w:rsidR="00A91DB3" w:rsidRPr="00C5071E">
        <w:rPr>
          <w:sz w:val="22"/>
          <w:szCs w:val="22"/>
        </w:rPr>
        <w:t xml:space="preserve"> </w:t>
      </w:r>
      <w:r w:rsidR="007C1A7A">
        <w:rPr>
          <w:sz w:val="22"/>
          <w:szCs w:val="22"/>
        </w:rPr>
        <w:t xml:space="preserve">We utilize the online textbook though a hard copy can be checked out as well. </w:t>
      </w:r>
      <w:r w:rsidR="00335CA3" w:rsidRPr="00C5071E">
        <w:rPr>
          <w:sz w:val="22"/>
          <w:szCs w:val="22"/>
        </w:rPr>
        <w:t xml:space="preserve"> </w:t>
      </w:r>
      <w:r w:rsidR="00C25573">
        <w:rPr>
          <w:sz w:val="22"/>
          <w:szCs w:val="22"/>
        </w:rPr>
        <w:t>The link to the online textbook is available via the blog along with login information.</w:t>
      </w:r>
    </w:p>
    <w:p w:rsidR="00F41C20" w:rsidRPr="00C5071E" w:rsidRDefault="00F41C20" w:rsidP="003F1972">
      <w:pPr>
        <w:rPr>
          <w:sz w:val="22"/>
          <w:szCs w:val="22"/>
        </w:rPr>
      </w:pPr>
    </w:p>
    <w:p w:rsidR="00C25573" w:rsidRDefault="00C25573" w:rsidP="0005409A">
      <w:pPr>
        <w:pStyle w:val="Heading1"/>
        <w:rPr>
          <w:sz w:val="22"/>
          <w:szCs w:val="22"/>
        </w:rPr>
      </w:pPr>
      <w:r>
        <w:rPr>
          <w:sz w:val="22"/>
          <w:szCs w:val="22"/>
        </w:rPr>
        <w:t>Digital Classrooms</w:t>
      </w:r>
    </w:p>
    <w:p w:rsidR="00C25573" w:rsidRDefault="00C25573" w:rsidP="0005409A">
      <w:pPr>
        <w:pStyle w:val="Heading1"/>
        <w:rPr>
          <w:b w:val="0"/>
          <w:sz w:val="22"/>
          <w:szCs w:val="22"/>
          <w:u w:val="none"/>
        </w:rPr>
      </w:pPr>
      <w:r>
        <w:rPr>
          <w:b w:val="0"/>
          <w:sz w:val="22"/>
          <w:szCs w:val="22"/>
          <w:u w:val="none"/>
        </w:rPr>
        <w:t xml:space="preserve">Some assignments will be completed via the online textbook site or the </w:t>
      </w:r>
      <w:hyperlink r:id="rId6" w:history="1">
        <w:r w:rsidRPr="00D42750">
          <w:rPr>
            <w:rStyle w:val="Hyperlink"/>
            <w:b w:val="0"/>
            <w:sz w:val="22"/>
            <w:szCs w:val="22"/>
          </w:rPr>
          <w:t>http://www.schoology.com</w:t>
        </w:r>
      </w:hyperlink>
      <w:r>
        <w:rPr>
          <w:b w:val="0"/>
          <w:sz w:val="22"/>
          <w:szCs w:val="22"/>
          <w:u w:val="none"/>
        </w:rPr>
        <w:t xml:space="preserve"> class site. </w:t>
      </w:r>
    </w:p>
    <w:p w:rsidR="00C25573" w:rsidRPr="00C25573" w:rsidRDefault="00C25573" w:rsidP="00C25573"/>
    <w:p w:rsidR="00C25573" w:rsidRDefault="00C25573" w:rsidP="0005409A">
      <w:pPr>
        <w:pStyle w:val="Heading1"/>
        <w:rPr>
          <w:sz w:val="22"/>
          <w:szCs w:val="22"/>
        </w:rPr>
      </w:pPr>
      <w:r>
        <w:rPr>
          <w:sz w:val="22"/>
          <w:szCs w:val="22"/>
        </w:rPr>
        <w:t>Class Pacing Guide</w:t>
      </w:r>
    </w:p>
    <w:p w:rsidR="00C25573" w:rsidRDefault="00C25573" w:rsidP="00C25573">
      <w:r>
        <w:t xml:space="preserve">A pacing guide for the course is included on the class blog. </w:t>
      </w:r>
    </w:p>
    <w:p w:rsidR="00C25573" w:rsidRPr="00C25573" w:rsidRDefault="00C25573" w:rsidP="00C25573"/>
    <w:p w:rsidR="0005409A" w:rsidRPr="00C5071E" w:rsidRDefault="0005409A" w:rsidP="0005409A">
      <w:pPr>
        <w:pStyle w:val="Heading1"/>
        <w:rPr>
          <w:sz w:val="22"/>
          <w:szCs w:val="22"/>
        </w:rPr>
      </w:pPr>
      <w:r w:rsidRPr="00C5071E">
        <w:rPr>
          <w:sz w:val="22"/>
          <w:szCs w:val="22"/>
        </w:rPr>
        <w:t>Tutoring</w:t>
      </w:r>
    </w:p>
    <w:p w:rsidR="0005409A" w:rsidRDefault="0005409A" w:rsidP="0005409A">
      <w:pPr>
        <w:rPr>
          <w:sz w:val="22"/>
          <w:szCs w:val="22"/>
        </w:rPr>
      </w:pPr>
      <w:r w:rsidRPr="00C5071E">
        <w:rPr>
          <w:sz w:val="22"/>
          <w:szCs w:val="22"/>
        </w:rPr>
        <w:t xml:space="preserve">I will be available weekly each </w:t>
      </w:r>
      <w:r w:rsidR="007C1A7A">
        <w:rPr>
          <w:sz w:val="22"/>
          <w:szCs w:val="22"/>
        </w:rPr>
        <w:t xml:space="preserve">Wednesday </w:t>
      </w:r>
      <w:r w:rsidRPr="00C5071E">
        <w:rPr>
          <w:sz w:val="22"/>
          <w:szCs w:val="22"/>
        </w:rPr>
        <w:t xml:space="preserve">from 3:45 – 4:45 pm for tutoring after school. </w:t>
      </w:r>
    </w:p>
    <w:p w:rsidR="009867C4" w:rsidRDefault="009867C4" w:rsidP="0005409A">
      <w:pPr>
        <w:rPr>
          <w:sz w:val="22"/>
          <w:szCs w:val="22"/>
        </w:rPr>
      </w:pPr>
    </w:p>
    <w:p w:rsidR="009867C4" w:rsidRPr="009762B6" w:rsidRDefault="009867C4" w:rsidP="009867C4">
      <w:pPr>
        <w:rPr>
          <w:b/>
          <w:sz w:val="22"/>
          <w:szCs w:val="22"/>
          <w:u w:val="single"/>
        </w:rPr>
      </w:pPr>
      <w:r w:rsidRPr="009762B6">
        <w:rPr>
          <w:b/>
          <w:sz w:val="22"/>
          <w:szCs w:val="22"/>
          <w:u w:val="single"/>
        </w:rPr>
        <w:t>Text Reminders</w:t>
      </w:r>
    </w:p>
    <w:p w:rsidR="009867C4" w:rsidRPr="002D4F46" w:rsidRDefault="009867C4" w:rsidP="009867C4">
      <w:pPr>
        <w:rPr>
          <w:sz w:val="22"/>
          <w:szCs w:val="22"/>
        </w:rPr>
      </w:pPr>
      <w:r>
        <w:rPr>
          <w:sz w:val="22"/>
          <w:szCs w:val="22"/>
        </w:rPr>
        <w:t>To sign up for text reminders, text @</w:t>
      </w:r>
      <w:proofErr w:type="spellStart"/>
      <w:r>
        <w:rPr>
          <w:sz w:val="22"/>
          <w:szCs w:val="22"/>
        </w:rPr>
        <w:t>yeo</w:t>
      </w:r>
      <w:r w:rsidR="008D2136">
        <w:rPr>
          <w:sz w:val="22"/>
          <w:szCs w:val="22"/>
        </w:rPr>
        <w:t>ap</w:t>
      </w:r>
      <w:r w:rsidR="007C1A7A">
        <w:rPr>
          <w:sz w:val="22"/>
          <w:szCs w:val="22"/>
        </w:rPr>
        <w:t>ecosp</w:t>
      </w:r>
      <w:proofErr w:type="spellEnd"/>
      <w:r>
        <w:rPr>
          <w:sz w:val="22"/>
          <w:szCs w:val="22"/>
        </w:rPr>
        <w:t xml:space="preserve"> to 81010</w:t>
      </w:r>
      <w:r w:rsidR="000501A5">
        <w:rPr>
          <w:sz w:val="22"/>
          <w:szCs w:val="22"/>
        </w:rPr>
        <w:t xml:space="preserve">. </w:t>
      </w:r>
    </w:p>
    <w:p w:rsidR="009867C4" w:rsidRPr="00C5071E" w:rsidRDefault="009867C4" w:rsidP="0005409A">
      <w:pPr>
        <w:rPr>
          <w:sz w:val="22"/>
          <w:szCs w:val="22"/>
        </w:rPr>
      </w:pPr>
    </w:p>
    <w:p w:rsidR="008B11E2" w:rsidRPr="00C5071E" w:rsidRDefault="008B11E2" w:rsidP="008B11E2">
      <w:pPr>
        <w:rPr>
          <w:b/>
          <w:sz w:val="22"/>
          <w:szCs w:val="22"/>
          <w:u w:val="single"/>
        </w:rPr>
      </w:pPr>
      <w:r w:rsidRPr="00C5071E">
        <w:rPr>
          <w:b/>
          <w:sz w:val="22"/>
          <w:szCs w:val="22"/>
          <w:u w:val="single"/>
        </w:rPr>
        <w:t>End of Course Test (EOCT)</w:t>
      </w:r>
    </w:p>
    <w:p w:rsidR="008B11E2" w:rsidRPr="00C5071E" w:rsidRDefault="008B11E2" w:rsidP="008B11E2">
      <w:pPr>
        <w:rPr>
          <w:sz w:val="22"/>
          <w:szCs w:val="22"/>
        </w:rPr>
      </w:pPr>
      <w:r w:rsidRPr="00C5071E">
        <w:rPr>
          <w:sz w:val="22"/>
          <w:szCs w:val="22"/>
        </w:rPr>
        <w:t>The EOCT</w:t>
      </w:r>
      <w:r w:rsidR="00B62C94">
        <w:rPr>
          <w:sz w:val="22"/>
          <w:szCs w:val="22"/>
        </w:rPr>
        <w:t>/Milestone</w:t>
      </w:r>
      <w:r w:rsidRPr="00C5071E">
        <w:rPr>
          <w:sz w:val="22"/>
          <w:szCs w:val="22"/>
        </w:rPr>
        <w:t xml:space="preserve"> is a required component of all Economics courses offered in the state of Georgia. It will be </w:t>
      </w:r>
      <w:r w:rsidR="00EB30BA" w:rsidRPr="00C5071E">
        <w:rPr>
          <w:sz w:val="22"/>
          <w:szCs w:val="22"/>
        </w:rPr>
        <w:t xml:space="preserve">administered </w:t>
      </w:r>
      <w:r w:rsidR="003564EA" w:rsidRPr="003564EA">
        <w:rPr>
          <w:b/>
          <w:sz w:val="34"/>
          <w:szCs w:val="22"/>
        </w:rPr>
        <w:t xml:space="preserve">May </w:t>
      </w:r>
      <w:r w:rsidR="007C1A7A">
        <w:rPr>
          <w:b/>
          <w:sz w:val="34"/>
          <w:szCs w:val="22"/>
        </w:rPr>
        <w:t>2019</w:t>
      </w:r>
      <w:r w:rsidR="0082691E">
        <w:rPr>
          <w:b/>
          <w:sz w:val="28"/>
          <w:szCs w:val="22"/>
        </w:rPr>
        <w:t xml:space="preserve"> </w:t>
      </w:r>
      <w:r w:rsidR="0082691E" w:rsidRPr="0082691E">
        <w:rPr>
          <w:sz w:val="22"/>
          <w:szCs w:val="22"/>
        </w:rPr>
        <w:t>and</w:t>
      </w:r>
      <w:r w:rsidR="0082691E" w:rsidRPr="0082691E">
        <w:rPr>
          <w:b/>
          <w:sz w:val="26"/>
          <w:szCs w:val="22"/>
        </w:rPr>
        <w:t xml:space="preserve"> </w:t>
      </w:r>
      <w:r w:rsidR="00F41C20" w:rsidRPr="00C5071E">
        <w:rPr>
          <w:sz w:val="22"/>
          <w:szCs w:val="22"/>
        </w:rPr>
        <w:t xml:space="preserve">represents </w:t>
      </w:r>
      <w:r w:rsidR="00B62C94">
        <w:rPr>
          <w:sz w:val="22"/>
          <w:szCs w:val="22"/>
        </w:rPr>
        <w:t>20</w:t>
      </w:r>
      <w:r w:rsidR="00F41C20" w:rsidRPr="00C5071E">
        <w:rPr>
          <w:sz w:val="22"/>
          <w:szCs w:val="22"/>
        </w:rPr>
        <w:t xml:space="preserve">% of your grade. </w:t>
      </w:r>
    </w:p>
    <w:p w:rsidR="00B20024" w:rsidRPr="00C5071E" w:rsidRDefault="00B20024" w:rsidP="008B11E2">
      <w:pPr>
        <w:rPr>
          <w:sz w:val="22"/>
          <w:szCs w:val="22"/>
        </w:rPr>
      </w:pPr>
    </w:p>
    <w:p w:rsidR="00B20024" w:rsidRPr="00C5071E" w:rsidRDefault="00A91C8F" w:rsidP="008B11E2">
      <w:pPr>
        <w:rPr>
          <w:b/>
          <w:sz w:val="22"/>
          <w:szCs w:val="22"/>
          <w:u w:val="single"/>
        </w:rPr>
      </w:pPr>
      <w:r>
        <w:rPr>
          <w:b/>
          <w:sz w:val="22"/>
          <w:szCs w:val="22"/>
          <w:u w:val="single"/>
        </w:rPr>
        <w:t>Late</w:t>
      </w:r>
      <w:r w:rsidR="00B20024" w:rsidRPr="00C5071E">
        <w:rPr>
          <w:b/>
          <w:sz w:val="22"/>
          <w:szCs w:val="22"/>
          <w:u w:val="single"/>
        </w:rPr>
        <w:t xml:space="preserve"> and Makeup work</w:t>
      </w:r>
    </w:p>
    <w:p w:rsidR="00A91C8F" w:rsidRDefault="00A91C8F" w:rsidP="00A91C8F">
      <w:pPr>
        <w:rPr>
          <w:sz w:val="22"/>
          <w:szCs w:val="22"/>
        </w:rPr>
      </w:pPr>
      <w:r w:rsidRPr="00AD4484">
        <w:rPr>
          <w:i/>
          <w:sz w:val="22"/>
          <w:szCs w:val="22"/>
          <w:u w:val="single"/>
        </w:rPr>
        <w:t>Makeup work</w:t>
      </w:r>
      <w:r>
        <w:rPr>
          <w:sz w:val="22"/>
          <w:szCs w:val="22"/>
        </w:rPr>
        <w:t xml:space="preserve"> (absent from class): </w:t>
      </w:r>
      <w:r w:rsidRPr="004A2BAB">
        <w:rPr>
          <w:sz w:val="22"/>
        </w:rPr>
        <w:t>Students with an excused absence note will have the same number of days to make up the work as they are absent to earn full credit.  For example, if you are absent 3 days, you have 3 days to make up your work.</w:t>
      </w:r>
      <w:r>
        <w:rPr>
          <w:sz w:val="22"/>
          <w:szCs w:val="22"/>
        </w:rPr>
        <w:t xml:space="preserve"> Work turned in after that will be marked as late. The work will be entered as a “0” in the gradebook until made up. </w:t>
      </w:r>
    </w:p>
    <w:p w:rsidR="00A91C8F" w:rsidRDefault="00A91C8F" w:rsidP="00A91C8F">
      <w:pPr>
        <w:rPr>
          <w:sz w:val="22"/>
          <w:szCs w:val="22"/>
        </w:rPr>
      </w:pPr>
    </w:p>
    <w:p w:rsidR="00A91C8F" w:rsidRDefault="00A91C8F" w:rsidP="00A91C8F">
      <w:r w:rsidRPr="0043529E">
        <w:rPr>
          <w:i/>
          <w:sz w:val="22"/>
          <w:szCs w:val="22"/>
          <w:u w:val="single"/>
        </w:rPr>
        <w:t>Late Work</w:t>
      </w:r>
      <w:r>
        <w:rPr>
          <w:sz w:val="22"/>
          <w:szCs w:val="22"/>
        </w:rPr>
        <w:t xml:space="preserve"> (student was in class but work was not turned in): </w:t>
      </w:r>
      <w:r w:rsidRPr="004A2BAB">
        <w:rPr>
          <w:sz w:val="22"/>
        </w:rPr>
        <w:t>Late work turned in before completion of the unit will receive a grade of 70%.  Any late work turned in after the unit’s completion will receive a grade of 50%.</w:t>
      </w:r>
    </w:p>
    <w:p w:rsidR="00C25573" w:rsidRPr="00C5071E" w:rsidRDefault="00C25573" w:rsidP="00C25573">
      <w:pPr>
        <w:pStyle w:val="Heading1"/>
        <w:rPr>
          <w:sz w:val="22"/>
          <w:szCs w:val="22"/>
        </w:rPr>
      </w:pPr>
      <w:r w:rsidRPr="00C5071E">
        <w:rPr>
          <w:sz w:val="22"/>
          <w:szCs w:val="22"/>
        </w:rPr>
        <w:lastRenderedPageBreak/>
        <w:t>Course Evaluation</w:t>
      </w:r>
    </w:p>
    <w:p w:rsidR="00C25573" w:rsidRPr="00C5071E" w:rsidRDefault="00C25573" w:rsidP="00C25573">
      <w:pPr>
        <w:rPr>
          <w:sz w:val="22"/>
          <w:szCs w:val="22"/>
        </w:rPr>
      </w:pPr>
      <w:r w:rsidRPr="00C5071E">
        <w:rPr>
          <w:sz w:val="22"/>
          <w:szCs w:val="22"/>
        </w:rPr>
        <w:t>A percentage system will be used in this course. The grading scale is as follows per Cobb County grading system:</w:t>
      </w:r>
    </w:p>
    <w:p w:rsidR="00C25573" w:rsidRPr="00C5071E" w:rsidRDefault="00C25573" w:rsidP="00C25573">
      <w:pPr>
        <w:rPr>
          <w:sz w:val="22"/>
          <w:szCs w:val="22"/>
        </w:rPr>
      </w:pPr>
    </w:p>
    <w:p w:rsidR="00C25573" w:rsidRPr="00C5071E" w:rsidRDefault="00C25573" w:rsidP="00C25573">
      <w:pPr>
        <w:rPr>
          <w:sz w:val="22"/>
          <w:szCs w:val="22"/>
        </w:rPr>
      </w:pPr>
      <w:r w:rsidRPr="00C5071E">
        <w:rPr>
          <w:sz w:val="22"/>
          <w:szCs w:val="22"/>
        </w:rPr>
        <w:t>A 90 or higher</w:t>
      </w:r>
    </w:p>
    <w:p w:rsidR="00C25573" w:rsidRPr="00C5071E" w:rsidRDefault="00C25573" w:rsidP="00C25573">
      <w:pPr>
        <w:rPr>
          <w:sz w:val="22"/>
          <w:szCs w:val="22"/>
        </w:rPr>
      </w:pPr>
      <w:r w:rsidRPr="00C5071E">
        <w:rPr>
          <w:sz w:val="22"/>
          <w:szCs w:val="22"/>
        </w:rPr>
        <w:t>B 80 – 89</w:t>
      </w:r>
    </w:p>
    <w:p w:rsidR="00C25573" w:rsidRPr="00C5071E" w:rsidRDefault="00C25573" w:rsidP="00C25573">
      <w:pPr>
        <w:rPr>
          <w:sz w:val="22"/>
          <w:szCs w:val="22"/>
        </w:rPr>
      </w:pPr>
      <w:r w:rsidRPr="00C5071E">
        <w:rPr>
          <w:sz w:val="22"/>
          <w:szCs w:val="22"/>
        </w:rPr>
        <w:t>C 74 – 79</w:t>
      </w:r>
    </w:p>
    <w:p w:rsidR="00C25573" w:rsidRPr="00C5071E" w:rsidRDefault="00C25573" w:rsidP="00C25573">
      <w:pPr>
        <w:rPr>
          <w:sz w:val="22"/>
          <w:szCs w:val="22"/>
        </w:rPr>
      </w:pPr>
      <w:r w:rsidRPr="00C5071E">
        <w:rPr>
          <w:sz w:val="22"/>
          <w:szCs w:val="22"/>
        </w:rPr>
        <w:t>D 70 – 73</w:t>
      </w:r>
    </w:p>
    <w:p w:rsidR="00C25573" w:rsidRPr="00C5071E" w:rsidRDefault="00C25573" w:rsidP="00C25573">
      <w:pPr>
        <w:rPr>
          <w:sz w:val="22"/>
          <w:szCs w:val="22"/>
        </w:rPr>
      </w:pPr>
      <w:r w:rsidRPr="00C5071E">
        <w:rPr>
          <w:sz w:val="22"/>
          <w:szCs w:val="22"/>
        </w:rPr>
        <w:t>F 69 or below</w:t>
      </w:r>
    </w:p>
    <w:p w:rsidR="00C25573" w:rsidRPr="00C5071E" w:rsidRDefault="00C25573" w:rsidP="00C25573">
      <w:pPr>
        <w:rPr>
          <w:sz w:val="22"/>
          <w:szCs w:val="22"/>
        </w:rPr>
      </w:pPr>
    </w:p>
    <w:p w:rsidR="00C25573" w:rsidRPr="00C5071E" w:rsidRDefault="00C25573" w:rsidP="00C25573">
      <w:pPr>
        <w:rPr>
          <w:sz w:val="22"/>
          <w:szCs w:val="22"/>
        </w:rPr>
      </w:pPr>
      <w:r w:rsidRPr="00C5071E">
        <w:rPr>
          <w:sz w:val="22"/>
          <w:szCs w:val="22"/>
        </w:rPr>
        <w:t xml:space="preserve">Grades will be weighted as follows: </w:t>
      </w:r>
    </w:p>
    <w:p w:rsidR="00C25573" w:rsidRPr="00C5071E" w:rsidRDefault="00C25573" w:rsidP="00C25573">
      <w:pPr>
        <w:ind w:firstLine="720"/>
        <w:rPr>
          <w:sz w:val="22"/>
          <w:szCs w:val="22"/>
        </w:rPr>
      </w:pPr>
      <w:r w:rsidRPr="00C5071E">
        <w:rPr>
          <w:sz w:val="22"/>
          <w:szCs w:val="22"/>
        </w:rPr>
        <w:tab/>
      </w:r>
      <w:r w:rsidRPr="00C5071E">
        <w:rPr>
          <w:sz w:val="22"/>
          <w:szCs w:val="22"/>
        </w:rPr>
        <w:tab/>
      </w:r>
      <w:r w:rsidRPr="00C5071E">
        <w:rPr>
          <w:sz w:val="22"/>
          <w:szCs w:val="22"/>
        </w:rPr>
        <w:tab/>
      </w:r>
      <w:r w:rsidRPr="00C5071E">
        <w:rPr>
          <w:sz w:val="22"/>
          <w:szCs w:val="22"/>
        </w:rPr>
        <w:tab/>
      </w:r>
      <w:r w:rsidRPr="00C5071E">
        <w:rPr>
          <w:sz w:val="22"/>
          <w:szCs w:val="22"/>
        </w:rPr>
        <w:tab/>
      </w:r>
      <w:r w:rsidRPr="00C5071E">
        <w:rPr>
          <w:sz w:val="22"/>
          <w:szCs w:val="22"/>
        </w:rPr>
        <w:tab/>
      </w:r>
      <w:r w:rsidRPr="00C5071E">
        <w:rPr>
          <w:sz w:val="22"/>
          <w:szCs w:val="22"/>
        </w:rPr>
        <w:tab/>
      </w:r>
      <w:r w:rsidRPr="00C5071E">
        <w:rPr>
          <w:sz w:val="22"/>
          <w:szCs w:val="22"/>
        </w:rPr>
        <w:tab/>
      </w:r>
    </w:p>
    <w:p w:rsidR="00C25573" w:rsidRDefault="00C25573" w:rsidP="00C25573">
      <w:pPr>
        <w:rPr>
          <w:sz w:val="22"/>
          <w:szCs w:val="22"/>
        </w:rPr>
      </w:pPr>
      <w:r w:rsidRPr="00C5071E">
        <w:rPr>
          <w:sz w:val="22"/>
          <w:szCs w:val="22"/>
        </w:rPr>
        <w:t>Daily work</w:t>
      </w:r>
      <w:r>
        <w:rPr>
          <w:sz w:val="22"/>
          <w:szCs w:val="22"/>
        </w:rPr>
        <w:t xml:space="preserve"> (homework, classwork, quizzes)</w:t>
      </w:r>
      <w:r>
        <w:rPr>
          <w:sz w:val="22"/>
          <w:szCs w:val="22"/>
        </w:rPr>
        <w:tab/>
        <w:t>45</w:t>
      </w:r>
      <w:r w:rsidRPr="00C5071E">
        <w:rPr>
          <w:sz w:val="22"/>
          <w:szCs w:val="22"/>
        </w:rPr>
        <w:t>%</w:t>
      </w:r>
    </w:p>
    <w:p w:rsidR="00C25573" w:rsidRPr="00C5071E" w:rsidRDefault="00C25573" w:rsidP="00C25573">
      <w:pPr>
        <w:rPr>
          <w:sz w:val="22"/>
          <w:szCs w:val="22"/>
        </w:rPr>
      </w:pPr>
      <w:r w:rsidRPr="00C5071E">
        <w:rPr>
          <w:sz w:val="22"/>
          <w:szCs w:val="22"/>
        </w:rPr>
        <w:t>Exams</w:t>
      </w:r>
      <w:r w:rsidRPr="00C5071E">
        <w:rPr>
          <w:sz w:val="22"/>
          <w:szCs w:val="22"/>
        </w:rPr>
        <w:tab/>
      </w:r>
      <w:r>
        <w:rPr>
          <w:sz w:val="22"/>
          <w:szCs w:val="22"/>
        </w:rPr>
        <w:tab/>
      </w:r>
      <w:r>
        <w:rPr>
          <w:sz w:val="22"/>
          <w:szCs w:val="22"/>
        </w:rPr>
        <w:tab/>
      </w:r>
      <w:r w:rsidRPr="00C5071E">
        <w:rPr>
          <w:sz w:val="22"/>
          <w:szCs w:val="22"/>
        </w:rPr>
        <w:tab/>
      </w:r>
      <w:r>
        <w:rPr>
          <w:sz w:val="22"/>
          <w:szCs w:val="22"/>
        </w:rPr>
        <w:tab/>
      </w:r>
      <w:r>
        <w:rPr>
          <w:sz w:val="22"/>
          <w:szCs w:val="22"/>
        </w:rPr>
        <w:tab/>
        <w:t>35</w:t>
      </w:r>
      <w:r w:rsidRPr="00C5071E">
        <w:rPr>
          <w:sz w:val="22"/>
          <w:szCs w:val="22"/>
        </w:rPr>
        <w:t>%</w:t>
      </w:r>
    </w:p>
    <w:p w:rsidR="00C25573" w:rsidRPr="00C5071E" w:rsidRDefault="00C25573" w:rsidP="00C25573">
      <w:pPr>
        <w:rPr>
          <w:sz w:val="22"/>
          <w:szCs w:val="22"/>
        </w:rPr>
      </w:pPr>
      <w:r>
        <w:rPr>
          <w:sz w:val="22"/>
          <w:szCs w:val="22"/>
        </w:rPr>
        <w:t>End of Course Test</w:t>
      </w:r>
      <w:r w:rsidRPr="00C5071E">
        <w:rPr>
          <w:sz w:val="22"/>
          <w:szCs w:val="22"/>
        </w:rPr>
        <w:tab/>
      </w:r>
      <w:r w:rsidRPr="00C5071E">
        <w:rPr>
          <w:sz w:val="22"/>
          <w:szCs w:val="22"/>
        </w:rPr>
        <w:tab/>
      </w:r>
      <w:r>
        <w:rPr>
          <w:sz w:val="22"/>
          <w:szCs w:val="22"/>
        </w:rPr>
        <w:tab/>
      </w:r>
      <w:r>
        <w:rPr>
          <w:sz w:val="22"/>
          <w:szCs w:val="22"/>
        </w:rPr>
        <w:tab/>
        <w:t>20</w:t>
      </w:r>
      <w:r w:rsidRPr="00C5071E">
        <w:rPr>
          <w:sz w:val="22"/>
          <w:szCs w:val="22"/>
        </w:rPr>
        <w:t>%</w:t>
      </w:r>
      <w:r w:rsidRPr="00C5071E">
        <w:rPr>
          <w:sz w:val="22"/>
          <w:szCs w:val="22"/>
        </w:rPr>
        <w:tab/>
      </w:r>
      <w:r w:rsidRPr="00C5071E">
        <w:rPr>
          <w:sz w:val="22"/>
          <w:szCs w:val="22"/>
        </w:rPr>
        <w:tab/>
      </w:r>
      <w:r w:rsidRPr="00C5071E">
        <w:rPr>
          <w:sz w:val="22"/>
          <w:szCs w:val="22"/>
        </w:rPr>
        <w:tab/>
      </w:r>
      <w:r w:rsidRPr="00C5071E">
        <w:rPr>
          <w:sz w:val="22"/>
          <w:szCs w:val="22"/>
        </w:rPr>
        <w:tab/>
      </w:r>
      <w:r w:rsidRPr="00C5071E">
        <w:rPr>
          <w:sz w:val="22"/>
          <w:szCs w:val="22"/>
        </w:rPr>
        <w:tab/>
      </w:r>
    </w:p>
    <w:p w:rsidR="00C25573" w:rsidRPr="00C5071E" w:rsidRDefault="00C25573" w:rsidP="00C25573">
      <w:pPr>
        <w:rPr>
          <w:sz w:val="22"/>
          <w:szCs w:val="22"/>
        </w:rPr>
      </w:pPr>
    </w:p>
    <w:p w:rsidR="00C25573" w:rsidRPr="00C5071E" w:rsidRDefault="00C25573" w:rsidP="00C25573">
      <w:pPr>
        <w:spacing w:line="360" w:lineRule="auto"/>
        <w:rPr>
          <w:sz w:val="22"/>
          <w:szCs w:val="22"/>
        </w:rPr>
      </w:pPr>
      <w:r w:rsidRPr="00C5071E">
        <w:rPr>
          <w:sz w:val="22"/>
          <w:szCs w:val="22"/>
        </w:rPr>
        <w:t xml:space="preserve">Students will be assessed in the following ways: vocabulary, daily problem sets, review questions, periodic content and graphing pop quizzes, major unit tests, out-of-class </w:t>
      </w:r>
      <w:r>
        <w:rPr>
          <w:sz w:val="22"/>
          <w:szCs w:val="22"/>
        </w:rPr>
        <w:t>projects, an end of course test</w:t>
      </w:r>
      <w:r w:rsidRPr="00C5071E">
        <w:rPr>
          <w:sz w:val="22"/>
          <w:szCs w:val="22"/>
        </w:rPr>
        <w:t xml:space="preserve">. </w:t>
      </w:r>
      <w:r w:rsidRPr="00C5071E">
        <w:rPr>
          <w:b/>
          <w:sz w:val="28"/>
          <w:szCs w:val="28"/>
        </w:rPr>
        <w:t xml:space="preserve">Since this is a college level course we will be taking lots of notes in class. </w:t>
      </w:r>
      <w:r w:rsidRPr="00C5071E">
        <w:rPr>
          <w:sz w:val="22"/>
          <w:szCs w:val="22"/>
        </w:rPr>
        <w:t xml:space="preserve">Due to the cumulative nature of the class, the teacher reserves the right to ask test questions pertaining to material covered in previous units. </w:t>
      </w:r>
    </w:p>
    <w:p w:rsidR="00C25573" w:rsidRPr="00C5071E" w:rsidRDefault="00C25573" w:rsidP="00C25573">
      <w:pPr>
        <w:shd w:val="clear" w:color="auto" w:fill="FFFFFF"/>
        <w:spacing w:line="360" w:lineRule="auto"/>
        <w:rPr>
          <w:sz w:val="22"/>
          <w:szCs w:val="22"/>
        </w:rPr>
      </w:pPr>
    </w:p>
    <w:p w:rsidR="00C25573" w:rsidRPr="00C5071E" w:rsidRDefault="00C25573" w:rsidP="00C25573">
      <w:pPr>
        <w:autoSpaceDE w:val="0"/>
        <w:autoSpaceDN w:val="0"/>
        <w:adjustRightInd w:val="0"/>
        <w:spacing w:line="360" w:lineRule="auto"/>
        <w:rPr>
          <w:sz w:val="22"/>
          <w:szCs w:val="22"/>
        </w:rPr>
      </w:pPr>
      <w:r w:rsidRPr="008D2136">
        <w:rPr>
          <w:b/>
          <w:sz w:val="22"/>
          <w:szCs w:val="22"/>
        </w:rPr>
        <w:t>Unit tests are part FRQ and part multiple-choice</w:t>
      </w:r>
      <w:r w:rsidRPr="00C5071E">
        <w:rPr>
          <w:sz w:val="22"/>
          <w:szCs w:val="22"/>
        </w:rPr>
        <w:t xml:space="preserve">. For major units, tests </w:t>
      </w:r>
      <w:r w:rsidRPr="008D2136">
        <w:rPr>
          <w:b/>
          <w:i/>
          <w:sz w:val="22"/>
          <w:szCs w:val="22"/>
        </w:rPr>
        <w:t>may</w:t>
      </w:r>
      <w:r>
        <w:rPr>
          <w:sz w:val="22"/>
          <w:szCs w:val="22"/>
        </w:rPr>
        <w:t xml:space="preserve"> </w:t>
      </w:r>
      <w:r w:rsidRPr="00C5071E">
        <w:rPr>
          <w:sz w:val="22"/>
          <w:szCs w:val="22"/>
        </w:rPr>
        <w:t>be given over two days. The first day will be multiple-choice; the second day is free response. All work will contribute to the overall course grade.</w:t>
      </w:r>
    </w:p>
    <w:p w:rsidR="00C25573" w:rsidRPr="00C5071E" w:rsidRDefault="00C25573" w:rsidP="00C25573">
      <w:pPr>
        <w:rPr>
          <w:sz w:val="22"/>
          <w:szCs w:val="22"/>
        </w:rPr>
      </w:pPr>
    </w:p>
    <w:p w:rsidR="00C25573" w:rsidRPr="00C5071E" w:rsidRDefault="00C25573" w:rsidP="00C25573">
      <w:pPr>
        <w:spacing w:line="360" w:lineRule="auto"/>
        <w:rPr>
          <w:sz w:val="22"/>
          <w:szCs w:val="22"/>
        </w:rPr>
      </w:pPr>
      <w:r w:rsidRPr="00C5071E">
        <w:rPr>
          <w:sz w:val="22"/>
          <w:szCs w:val="22"/>
        </w:rPr>
        <w:t xml:space="preserve">Late work will </w:t>
      </w:r>
      <w:r w:rsidRPr="00C5071E">
        <w:rPr>
          <w:b/>
          <w:bCs/>
          <w:sz w:val="22"/>
          <w:szCs w:val="22"/>
        </w:rPr>
        <w:t>not</w:t>
      </w:r>
      <w:r w:rsidRPr="00C5071E">
        <w:rPr>
          <w:sz w:val="22"/>
          <w:szCs w:val="22"/>
        </w:rPr>
        <w:t xml:space="preserve"> be accepted unless you are absent (excused). Unexcused absences will result in a zero (0) for all work. It is </w:t>
      </w:r>
      <w:r w:rsidRPr="00C5071E">
        <w:rPr>
          <w:b/>
          <w:bCs/>
          <w:i/>
          <w:iCs/>
          <w:sz w:val="22"/>
          <w:szCs w:val="22"/>
        </w:rPr>
        <w:t>YOUR</w:t>
      </w:r>
      <w:r w:rsidRPr="00C5071E">
        <w:rPr>
          <w:sz w:val="22"/>
          <w:szCs w:val="22"/>
        </w:rPr>
        <w:t xml:space="preserve"> responsibility to check for missed work and to make arrangements to make up any missed tests or quizzes. Long-term assignments must be turned in on the due date. </w:t>
      </w:r>
    </w:p>
    <w:p w:rsidR="00C25573" w:rsidRPr="00C5071E" w:rsidRDefault="00C25573" w:rsidP="00C25573">
      <w:pPr>
        <w:rPr>
          <w:sz w:val="22"/>
          <w:szCs w:val="22"/>
        </w:rPr>
      </w:pPr>
    </w:p>
    <w:p w:rsidR="00C25573" w:rsidRPr="00C5071E" w:rsidRDefault="00C25573" w:rsidP="00C25573">
      <w:pPr>
        <w:shd w:val="clear" w:color="auto" w:fill="FFFFFF"/>
        <w:spacing w:line="360" w:lineRule="auto"/>
        <w:rPr>
          <w:sz w:val="22"/>
          <w:szCs w:val="22"/>
        </w:rPr>
      </w:pPr>
      <w:r w:rsidRPr="00C25573">
        <w:rPr>
          <w:b/>
          <w:sz w:val="22"/>
          <w:szCs w:val="22"/>
          <w:u w:val="single"/>
        </w:rPr>
        <w:t>Academic Honesty</w:t>
      </w:r>
      <w:r w:rsidRPr="00C5071E">
        <w:rPr>
          <w:sz w:val="22"/>
          <w:szCs w:val="22"/>
        </w:rPr>
        <w:t xml:space="preserve">: </w:t>
      </w:r>
      <w:r w:rsidRPr="008D2136">
        <w:rPr>
          <w:b/>
          <w:sz w:val="22"/>
          <w:szCs w:val="22"/>
        </w:rPr>
        <w:t>Cheating in any form will not be tolerated</w:t>
      </w:r>
      <w:r>
        <w:rPr>
          <w:b/>
          <w:sz w:val="22"/>
          <w:szCs w:val="22"/>
        </w:rPr>
        <w:t xml:space="preserve"> (copying another’s answers, turning in someone else’s work, allowing someone to copy your work)</w:t>
      </w:r>
      <w:r w:rsidRPr="00C5071E">
        <w:rPr>
          <w:sz w:val="22"/>
          <w:szCs w:val="22"/>
        </w:rPr>
        <w:t xml:space="preserve">. Cheating will be dealt with as per the student handbook and the school’s honor code. If caught cheating, the student will receive a grade of 0 on the assignment, the parent(s) will be notified, a U in conduct will be awarded for the semester, and the administration could be notified. </w:t>
      </w:r>
    </w:p>
    <w:p w:rsidR="00C25573" w:rsidRPr="00C5071E" w:rsidRDefault="00C25573" w:rsidP="00C25573">
      <w:pPr>
        <w:shd w:val="clear" w:color="auto" w:fill="FFFFFF"/>
        <w:spacing w:line="360" w:lineRule="auto"/>
        <w:rPr>
          <w:sz w:val="18"/>
          <w:szCs w:val="18"/>
        </w:rPr>
      </w:pPr>
    </w:p>
    <w:p w:rsidR="003D64CE" w:rsidRPr="00C5071E" w:rsidRDefault="003D64CE" w:rsidP="003D64CE">
      <w:pPr>
        <w:rPr>
          <w:b/>
          <w:sz w:val="22"/>
          <w:szCs w:val="22"/>
          <w:u w:val="single"/>
        </w:rPr>
      </w:pPr>
      <w:r w:rsidRPr="00C5071E">
        <w:rPr>
          <w:b/>
          <w:sz w:val="22"/>
          <w:szCs w:val="22"/>
          <w:u w:val="single"/>
        </w:rPr>
        <w:t>Keys to Success</w:t>
      </w:r>
    </w:p>
    <w:p w:rsidR="003D64CE" w:rsidRPr="00C5071E" w:rsidRDefault="003D64CE" w:rsidP="003D64CE">
      <w:pPr>
        <w:rPr>
          <w:b/>
          <w:sz w:val="22"/>
          <w:szCs w:val="22"/>
          <w:u w:val="single"/>
        </w:rPr>
      </w:pPr>
    </w:p>
    <w:p w:rsidR="003D64CE" w:rsidRPr="0082691E" w:rsidRDefault="003D64CE" w:rsidP="003D64CE">
      <w:pPr>
        <w:pStyle w:val="ListParagraph"/>
        <w:numPr>
          <w:ilvl w:val="0"/>
          <w:numId w:val="4"/>
        </w:numPr>
        <w:rPr>
          <w:sz w:val="22"/>
          <w:szCs w:val="22"/>
        </w:rPr>
      </w:pPr>
      <w:r w:rsidRPr="0082691E">
        <w:rPr>
          <w:sz w:val="22"/>
          <w:szCs w:val="22"/>
        </w:rPr>
        <w:t xml:space="preserve">Read assigned material before notes are given in class. </w:t>
      </w:r>
    </w:p>
    <w:p w:rsidR="003D64CE" w:rsidRDefault="003D64CE" w:rsidP="003D64CE">
      <w:pPr>
        <w:rPr>
          <w:sz w:val="22"/>
          <w:szCs w:val="22"/>
        </w:rPr>
      </w:pPr>
    </w:p>
    <w:p w:rsidR="003D64CE" w:rsidRPr="0082691E" w:rsidRDefault="003D64CE" w:rsidP="003D64CE">
      <w:pPr>
        <w:pStyle w:val="ListParagraph"/>
        <w:numPr>
          <w:ilvl w:val="0"/>
          <w:numId w:val="4"/>
        </w:numPr>
        <w:rPr>
          <w:sz w:val="22"/>
          <w:szCs w:val="22"/>
        </w:rPr>
      </w:pPr>
      <w:r w:rsidRPr="0082691E">
        <w:rPr>
          <w:sz w:val="22"/>
          <w:szCs w:val="22"/>
        </w:rPr>
        <w:t xml:space="preserve">When in class </w:t>
      </w:r>
      <w:r w:rsidRPr="008D2136">
        <w:rPr>
          <w:b/>
          <w:sz w:val="22"/>
          <w:szCs w:val="22"/>
        </w:rPr>
        <w:t>pay attention and focus</w:t>
      </w:r>
      <w:r w:rsidRPr="0082691E">
        <w:rPr>
          <w:sz w:val="22"/>
          <w:szCs w:val="22"/>
        </w:rPr>
        <w:t xml:space="preserve">. Don’t let other issues distract you from getting the maximum return on learning. In other words, have your notebooks open as soon as you enter class and review previous material. </w:t>
      </w:r>
    </w:p>
    <w:p w:rsidR="003D64CE" w:rsidRDefault="003D64CE" w:rsidP="003D64CE">
      <w:pPr>
        <w:rPr>
          <w:sz w:val="22"/>
          <w:szCs w:val="22"/>
        </w:rPr>
      </w:pPr>
    </w:p>
    <w:p w:rsidR="003D64CE" w:rsidRPr="0082691E" w:rsidRDefault="003D64CE" w:rsidP="003D64CE">
      <w:pPr>
        <w:pStyle w:val="ListParagraph"/>
        <w:numPr>
          <w:ilvl w:val="0"/>
          <w:numId w:val="4"/>
        </w:numPr>
        <w:rPr>
          <w:sz w:val="22"/>
          <w:szCs w:val="22"/>
        </w:rPr>
      </w:pPr>
      <w:r w:rsidRPr="0082691E">
        <w:rPr>
          <w:sz w:val="22"/>
          <w:szCs w:val="22"/>
        </w:rPr>
        <w:t xml:space="preserve">Take notes in class. Take notes on overall context so you understand what is being emphasized. </w:t>
      </w:r>
    </w:p>
    <w:p w:rsidR="003D64CE" w:rsidRDefault="003D64CE" w:rsidP="003D64CE">
      <w:pPr>
        <w:rPr>
          <w:sz w:val="22"/>
          <w:szCs w:val="22"/>
        </w:rPr>
      </w:pPr>
    </w:p>
    <w:p w:rsidR="003D64CE" w:rsidRPr="0082691E" w:rsidRDefault="003D64CE" w:rsidP="003D64CE">
      <w:pPr>
        <w:pStyle w:val="ListParagraph"/>
        <w:numPr>
          <w:ilvl w:val="0"/>
          <w:numId w:val="4"/>
        </w:numPr>
        <w:rPr>
          <w:sz w:val="22"/>
          <w:szCs w:val="22"/>
        </w:rPr>
      </w:pPr>
      <w:r w:rsidRPr="008D2136">
        <w:rPr>
          <w:b/>
          <w:sz w:val="22"/>
          <w:szCs w:val="22"/>
        </w:rPr>
        <w:t>Each day review the notes form class that day</w:t>
      </w:r>
      <w:r w:rsidRPr="0082691E">
        <w:rPr>
          <w:sz w:val="22"/>
          <w:szCs w:val="22"/>
        </w:rPr>
        <w:t xml:space="preserve">. Spend </w:t>
      </w:r>
      <w:r>
        <w:rPr>
          <w:sz w:val="22"/>
          <w:szCs w:val="22"/>
        </w:rPr>
        <w:t>15</w:t>
      </w:r>
      <w:r w:rsidRPr="0082691E">
        <w:rPr>
          <w:sz w:val="22"/>
          <w:szCs w:val="22"/>
        </w:rPr>
        <w:t xml:space="preserve"> minutes each day reviewing and </w:t>
      </w:r>
      <w:r w:rsidRPr="008D2136">
        <w:rPr>
          <w:b/>
          <w:sz w:val="22"/>
          <w:szCs w:val="22"/>
        </w:rPr>
        <w:t>write questions on what is confusing or needs clarification</w:t>
      </w:r>
      <w:r w:rsidRPr="0082691E">
        <w:rPr>
          <w:sz w:val="22"/>
          <w:szCs w:val="22"/>
        </w:rPr>
        <w:t xml:space="preserve">. Ask your questions at the start of class the next day. </w:t>
      </w:r>
    </w:p>
    <w:p w:rsidR="003D64CE" w:rsidRDefault="003D64CE" w:rsidP="003D64CE">
      <w:pPr>
        <w:rPr>
          <w:sz w:val="22"/>
          <w:szCs w:val="22"/>
        </w:rPr>
      </w:pPr>
    </w:p>
    <w:p w:rsidR="003D64CE" w:rsidRPr="0082691E" w:rsidRDefault="003D64CE" w:rsidP="003D64CE">
      <w:pPr>
        <w:pStyle w:val="ListParagraph"/>
        <w:numPr>
          <w:ilvl w:val="0"/>
          <w:numId w:val="4"/>
        </w:numPr>
        <w:rPr>
          <w:sz w:val="22"/>
          <w:szCs w:val="22"/>
        </w:rPr>
      </w:pPr>
      <w:r w:rsidRPr="008D2136">
        <w:rPr>
          <w:b/>
          <w:sz w:val="22"/>
          <w:szCs w:val="22"/>
        </w:rPr>
        <w:t>Practice, Practice, Practice</w:t>
      </w:r>
      <w:r w:rsidRPr="0082691E">
        <w:rPr>
          <w:sz w:val="22"/>
          <w:szCs w:val="22"/>
        </w:rPr>
        <w:t xml:space="preserve">. Much of what we do in this class resembles a math class more than a traditional social studies class like World or American History. </w:t>
      </w:r>
      <w:r>
        <w:rPr>
          <w:sz w:val="22"/>
          <w:szCs w:val="22"/>
        </w:rPr>
        <w:t xml:space="preserve">There will be </w:t>
      </w:r>
      <w:r w:rsidRPr="0082691E">
        <w:rPr>
          <w:sz w:val="22"/>
          <w:szCs w:val="22"/>
        </w:rPr>
        <w:t>multiple practice opportunities in class. Draw the graphs over and over again and be able to obtain the required information from them in your sleep.</w:t>
      </w:r>
    </w:p>
    <w:p w:rsidR="003D64CE" w:rsidRDefault="003D64CE" w:rsidP="003D64CE">
      <w:pPr>
        <w:rPr>
          <w:sz w:val="22"/>
          <w:szCs w:val="22"/>
        </w:rPr>
      </w:pPr>
    </w:p>
    <w:p w:rsidR="003D64CE" w:rsidRPr="0082691E" w:rsidRDefault="003D64CE" w:rsidP="003D64CE">
      <w:pPr>
        <w:pStyle w:val="ListParagraph"/>
        <w:numPr>
          <w:ilvl w:val="0"/>
          <w:numId w:val="4"/>
        </w:numPr>
        <w:rPr>
          <w:sz w:val="22"/>
          <w:szCs w:val="22"/>
        </w:rPr>
      </w:pPr>
      <w:r w:rsidRPr="0082691E">
        <w:rPr>
          <w:sz w:val="22"/>
          <w:szCs w:val="22"/>
        </w:rPr>
        <w:t xml:space="preserve">Seek Help Early. As noted, the material in this class is cumulative. New material builds on previous concepts. You need to master the current ideas before we move on to new ones. </w:t>
      </w:r>
    </w:p>
    <w:p w:rsidR="003D64CE" w:rsidRPr="00C5071E" w:rsidRDefault="003D64CE" w:rsidP="003D64CE">
      <w:pPr>
        <w:rPr>
          <w:sz w:val="18"/>
          <w:szCs w:val="18"/>
        </w:rPr>
      </w:pPr>
    </w:p>
    <w:p w:rsidR="003D64CE" w:rsidRPr="00C5071E" w:rsidRDefault="003D64CE" w:rsidP="003D64CE">
      <w:pPr>
        <w:pStyle w:val="Heading1"/>
        <w:rPr>
          <w:sz w:val="22"/>
          <w:szCs w:val="22"/>
        </w:rPr>
      </w:pPr>
      <w:r w:rsidRPr="00C5071E">
        <w:rPr>
          <w:sz w:val="22"/>
          <w:szCs w:val="22"/>
        </w:rPr>
        <w:t>Expectations</w:t>
      </w:r>
    </w:p>
    <w:p w:rsidR="003D64CE" w:rsidRPr="00C5071E" w:rsidRDefault="003D64CE" w:rsidP="003D64CE">
      <w:pPr>
        <w:autoSpaceDE w:val="0"/>
        <w:autoSpaceDN w:val="0"/>
        <w:adjustRightInd w:val="0"/>
        <w:rPr>
          <w:sz w:val="22"/>
          <w:szCs w:val="22"/>
        </w:rPr>
      </w:pPr>
      <w:r w:rsidRPr="00C5071E">
        <w:rPr>
          <w:sz w:val="22"/>
          <w:szCs w:val="22"/>
        </w:rPr>
        <w:t xml:space="preserve">You are here to learn. Everything else that we do is secondary to that goal. Behavior that distracts from achieving that goal will not be tolerated. Due to the shortened length of time this class will meet this semester, it is </w:t>
      </w:r>
      <w:r w:rsidRPr="00C5071E">
        <w:rPr>
          <w:i/>
          <w:iCs/>
          <w:sz w:val="22"/>
          <w:szCs w:val="22"/>
          <w:u w:val="single"/>
        </w:rPr>
        <w:t>crucial</w:t>
      </w:r>
      <w:r w:rsidRPr="00C5071E">
        <w:rPr>
          <w:sz w:val="22"/>
          <w:szCs w:val="22"/>
        </w:rPr>
        <w:t xml:space="preserve"> that everyone be on time each day and prepared for class. Therefore, the following rules will apply:</w:t>
      </w:r>
    </w:p>
    <w:p w:rsidR="003D64CE" w:rsidRPr="00C5071E" w:rsidRDefault="003D64CE" w:rsidP="003D64CE">
      <w:pPr>
        <w:rPr>
          <w:sz w:val="22"/>
          <w:szCs w:val="22"/>
        </w:rPr>
      </w:pPr>
      <w:r w:rsidRPr="00C5071E">
        <w:rPr>
          <w:sz w:val="22"/>
          <w:szCs w:val="22"/>
        </w:rPr>
        <w:tab/>
      </w:r>
      <w:r w:rsidRPr="00C5071E">
        <w:rPr>
          <w:sz w:val="22"/>
          <w:szCs w:val="22"/>
        </w:rPr>
        <w:tab/>
      </w:r>
    </w:p>
    <w:p w:rsidR="003D64CE" w:rsidRPr="00C5071E" w:rsidRDefault="003D64CE" w:rsidP="003D64CE">
      <w:pPr>
        <w:numPr>
          <w:ilvl w:val="0"/>
          <w:numId w:val="1"/>
        </w:numPr>
        <w:rPr>
          <w:sz w:val="22"/>
          <w:szCs w:val="22"/>
        </w:rPr>
      </w:pPr>
      <w:r w:rsidRPr="00C5071E">
        <w:rPr>
          <w:sz w:val="22"/>
          <w:szCs w:val="22"/>
        </w:rPr>
        <w:t xml:space="preserve">Be on time </w:t>
      </w:r>
      <w:r w:rsidRPr="00C5071E">
        <w:rPr>
          <w:sz w:val="22"/>
          <w:szCs w:val="22"/>
          <w:u w:val="single"/>
        </w:rPr>
        <w:t>every</w:t>
      </w:r>
      <w:r w:rsidRPr="00C5071E">
        <w:rPr>
          <w:sz w:val="22"/>
          <w:szCs w:val="22"/>
        </w:rPr>
        <w:t xml:space="preserve"> </w:t>
      </w:r>
      <w:r w:rsidRPr="00C5071E">
        <w:rPr>
          <w:sz w:val="22"/>
          <w:szCs w:val="22"/>
          <w:u w:val="single"/>
        </w:rPr>
        <w:t>day</w:t>
      </w:r>
      <w:r w:rsidRPr="00C5071E">
        <w:rPr>
          <w:sz w:val="22"/>
          <w:szCs w:val="22"/>
        </w:rPr>
        <w:t xml:space="preserve"> – this means in your seat when the bell rings. The doorway does not count. </w:t>
      </w:r>
    </w:p>
    <w:p w:rsidR="003D64CE" w:rsidRPr="00C5071E" w:rsidRDefault="003D64CE" w:rsidP="003D64CE">
      <w:pPr>
        <w:numPr>
          <w:ilvl w:val="0"/>
          <w:numId w:val="1"/>
        </w:numPr>
        <w:rPr>
          <w:sz w:val="22"/>
          <w:szCs w:val="22"/>
        </w:rPr>
      </w:pPr>
      <w:r w:rsidRPr="00C5071E">
        <w:rPr>
          <w:sz w:val="22"/>
          <w:szCs w:val="22"/>
          <w:u w:val="single"/>
        </w:rPr>
        <w:t>No</w:t>
      </w:r>
      <w:r w:rsidRPr="00C5071E">
        <w:rPr>
          <w:sz w:val="22"/>
          <w:szCs w:val="22"/>
        </w:rPr>
        <w:t xml:space="preserve"> sleeping in class.</w:t>
      </w:r>
    </w:p>
    <w:p w:rsidR="003D64CE" w:rsidRPr="00C5071E" w:rsidRDefault="003D64CE" w:rsidP="003D64CE">
      <w:pPr>
        <w:numPr>
          <w:ilvl w:val="0"/>
          <w:numId w:val="1"/>
        </w:numPr>
        <w:rPr>
          <w:sz w:val="22"/>
          <w:szCs w:val="22"/>
        </w:rPr>
      </w:pPr>
      <w:r w:rsidRPr="00C5071E">
        <w:rPr>
          <w:sz w:val="22"/>
          <w:szCs w:val="22"/>
        </w:rPr>
        <w:t xml:space="preserve">Show respect for </w:t>
      </w:r>
      <w:r w:rsidRPr="00C5071E">
        <w:rPr>
          <w:sz w:val="22"/>
          <w:szCs w:val="22"/>
          <w:u w:val="single"/>
        </w:rPr>
        <w:t>everyone</w:t>
      </w:r>
      <w:r w:rsidRPr="00C5071E">
        <w:rPr>
          <w:sz w:val="22"/>
          <w:szCs w:val="22"/>
        </w:rPr>
        <w:t xml:space="preserve"> in class. Disrespect for fellow students or instructors will </w:t>
      </w:r>
      <w:r w:rsidRPr="00C5071E">
        <w:rPr>
          <w:b/>
          <w:bCs/>
          <w:i/>
          <w:iCs/>
          <w:sz w:val="22"/>
          <w:szCs w:val="22"/>
          <w:u w:val="single"/>
        </w:rPr>
        <w:t>not</w:t>
      </w:r>
      <w:r w:rsidRPr="00C5071E">
        <w:rPr>
          <w:sz w:val="22"/>
          <w:szCs w:val="22"/>
        </w:rPr>
        <w:t xml:space="preserve"> be tolerated. </w:t>
      </w:r>
      <w:r w:rsidRPr="00C5071E">
        <w:rPr>
          <w:sz w:val="22"/>
        </w:rPr>
        <w:t>I expect your behavior to be exemplary always and especially when there is a guest, administrator, substitutes and or teachers in our room.</w:t>
      </w:r>
    </w:p>
    <w:p w:rsidR="003D64CE" w:rsidRPr="00C5071E" w:rsidRDefault="003D64CE" w:rsidP="003D64CE">
      <w:pPr>
        <w:numPr>
          <w:ilvl w:val="0"/>
          <w:numId w:val="1"/>
        </w:numPr>
        <w:rPr>
          <w:sz w:val="22"/>
          <w:szCs w:val="22"/>
        </w:rPr>
      </w:pPr>
      <w:r w:rsidRPr="00C5071E">
        <w:rPr>
          <w:sz w:val="22"/>
          <w:szCs w:val="22"/>
        </w:rPr>
        <w:t>No individual off topic discussions in class.</w:t>
      </w:r>
    </w:p>
    <w:p w:rsidR="003D64CE" w:rsidRDefault="003D64CE" w:rsidP="008B11E2">
      <w:pPr>
        <w:rPr>
          <w:b/>
          <w:sz w:val="22"/>
          <w:szCs w:val="22"/>
          <w:u w:val="single"/>
        </w:rPr>
      </w:pPr>
    </w:p>
    <w:p w:rsidR="008B11E2" w:rsidRPr="00C5071E" w:rsidRDefault="008B11E2" w:rsidP="008B11E2">
      <w:pPr>
        <w:rPr>
          <w:b/>
          <w:sz w:val="22"/>
          <w:szCs w:val="22"/>
          <w:u w:val="single"/>
        </w:rPr>
      </w:pPr>
      <w:r w:rsidRPr="00C5071E">
        <w:rPr>
          <w:b/>
          <w:sz w:val="22"/>
          <w:szCs w:val="22"/>
          <w:u w:val="single"/>
        </w:rPr>
        <w:t>AP Exam</w:t>
      </w:r>
    </w:p>
    <w:p w:rsidR="008B11E2" w:rsidRDefault="008B11E2" w:rsidP="008B11E2">
      <w:pPr>
        <w:rPr>
          <w:b/>
          <w:i/>
          <w:sz w:val="26"/>
          <w:szCs w:val="32"/>
        </w:rPr>
      </w:pPr>
      <w:r w:rsidRPr="00C5071E">
        <w:rPr>
          <w:sz w:val="22"/>
          <w:szCs w:val="22"/>
        </w:rPr>
        <w:t xml:space="preserve">An AP course is equitable to a course taught at any college or university.  AP courses are much more rigorous than high school college prep courses.  In all AP courses, students learn how to think critically and write clearly. </w:t>
      </w:r>
      <w:r w:rsidR="004B2F06" w:rsidRPr="00C25573">
        <w:rPr>
          <w:b/>
          <w:i/>
          <w:sz w:val="26"/>
          <w:szCs w:val="32"/>
        </w:rPr>
        <w:t xml:space="preserve">The Microeconomics AP Exam will </w:t>
      </w:r>
      <w:r w:rsidR="00FC3050" w:rsidRPr="00C25573">
        <w:rPr>
          <w:b/>
          <w:i/>
          <w:sz w:val="26"/>
          <w:szCs w:val="32"/>
        </w:rPr>
        <w:t xml:space="preserve">be administered </w:t>
      </w:r>
      <w:r w:rsidR="0082691E" w:rsidRPr="00C25573">
        <w:rPr>
          <w:b/>
          <w:i/>
          <w:sz w:val="26"/>
          <w:szCs w:val="32"/>
        </w:rPr>
        <w:t>Friday</w:t>
      </w:r>
      <w:r w:rsidR="00FC3050" w:rsidRPr="00C25573">
        <w:rPr>
          <w:b/>
          <w:i/>
          <w:sz w:val="26"/>
          <w:szCs w:val="32"/>
        </w:rPr>
        <w:t xml:space="preserve">, </w:t>
      </w:r>
      <w:r w:rsidR="00437FD4" w:rsidRPr="00C25573">
        <w:rPr>
          <w:b/>
          <w:i/>
          <w:sz w:val="26"/>
          <w:szCs w:val="32"/>
        </w:rPr>
        <w:t xml:space="preserve">May </w:t>
      </w:r>
      <w:r w:rsidR="002E1C8D" w:rsidRPr="00C25573">
        <w:rPr>
          <w:b/>
          <w:i/>
          <w:sz w:val="26"/>
          <w:szCs w:val="32"/>
        </w:rPr>
        <w:t>1</w:t>
      </w:r>
      <w:r w:rsidR="00C25573" w:rsidRPr="00C25573">
        <w:rPr>
          <w:b/>
          <w:i/>
          <w:sz w:val="26"/>
          <w:szCs w:val="32"/>
        </w:rPr>
        <w:t>7</w:t>
      </w:r>
      <w:r w:rsidR="002E1C8D" w:rsidRPr="00C25573">
        <w:rPr>
          <w:b/>
          <w:i/>
          <w:sz w:val="26"/>
          <w:szCs w:val="32"/>
        </w:rPr>
        <w:t xml:space="preserve">, </w:t>
      </w:r>
      <w:r w:rsidR="007C1A7A" w:rsidRPr="00C25573">
        <w:rPr>
          <w:b/>
          <w:i/>
          <w:sz w:val="26"/>
          <w:szCs w:val="32"/>
        </w:rPr>
        <w:t>2019</w:t>
      </w:r>
      <w:r w:rsidR="004B2F06" w:rsidRPr="00C25573">
        <w:rPr>
          <w:b/>
          <w:i/>
          <w:sz w:val="26"/>
          <w:szCs w:val="32"/>
        </w:rPr>
        <w:t xml:space="preserve"> at the </w:t>
      </w:r>
      <w:r w:rsidR="002E1C8D" w:rsidRPr="00C25573">
        <w:rPr>
          <w:b/>
          <w:i/>
          <w:sz w:val="26"/>
          <w:szCs w:val="32"/>
        </w:rPr>
        <w:t>8AM</w:t>
      </w:r>
      <w:r w:rsidR="004B2F06" w:rsidRPr="00C25573">
        <w:rPr>
          <w:b/>
          <w:i/>
          <w:sz w:val="26"/>
          <w:szCs w:val="32"/>
        </w:rPr>
        <w:t xml:space="preserve"> session.</w:t>
      </w:r>
    </w:p>
    <w:p w:rsidR="00755C11" w:rsidRDefault="00755C11" w:rsidP="008B11E2">
      <w:pPr>
        <w:rPr>
          <w:b/>
          <w:i/>
          <w:sz w:val="26"/>
          <w:szCs w:val="32"/>
        </w:rPr>
      </w:pPr>
    </w:p>
    <w:p w:rsidR="00755C11" w:rsidRPr="003D64CE" w:rsidRDefault="00755C11" w:rsidP="008B11E2">
      <w:pPr>
        <w:rPr>
          <w:b/>
          <w:sz w:val="22"/>
          <w:szCs w:val="32"/>
          <w:u w:val="single"/>
        </w:rPr>
      </w:pPr>
      <w:r w:rsidRPr="003D64CE">
        <w:rPr>
          <w:b/>
          <w:sz w:val="22"/>
          <w:szCs w:val="32"/>
          <w:u w:val="single"/>
        </w:rPr>
        <w:t xml:space="preserve">Students will be asked to decide if they plan to take the exam no late than February 2019. </w:t>
      </w:r>
    </w:p>
    <w:p w:rsidR="008D2136" w:rsidRDefault="008D2136" w:rsidP="00B1633F">
      <w:pPr>
        <w:rPr>
          <w:sz w:val="22"/>
          <w:szCs w:val="22"/>
        </w:rPr>
      </w:pPr>
    </w:p>
    <w:p w:rsidR="00B1633F" w:rsidRPr="00C5071E" w:rsidRDefault="00B1633F" w:rsidP="00B1633F">
      <w:pPr>
        <w:rPr>
          <w:sz w:val="22"/>
          <w:szCs w:val="22"/>
        </w:rPr>
      </w:pPr>
      <w:r w:rsidRPr="00C5071E">
        <w:rPr>
          <w:sz w:val="22"/>
          <w:szCs w:val="22"/>
        </w:rPr>
        <w:t>The AP Exam is given in two components: a multiple choice section and a free response section. The break down between the two is as follows:</w:t>
      </w:r>
    </w:p>
    <w:p w:rsidR="00B1633F" w:rsidRDefault="00B1633F" w:rsidP="00B1633F">
      <w:pPr>
        <w:rPr>
          <w:sz w:val="22"/>
          <w:szCs w:val="22"/>
        </w:rPr>
      </w:pPr>
    </w:p>
    <w:p w:rsidR="009867C4" w:rsidRPr="00C5071E" w:rsidRDefault="009867C4" w:rsidP="00B1633F">
      <w:pPr>
        <w:rPr>
          <w:sz w:val="22"/>
          <w:szCs w:val="22"/>
        </w:rPr>
      </w:pPr>
    </w:p>
    <w:tbl>
      <w:tblPr>
        <w:tblW w:w="0" w:type="auto"/>
        <w:jc w:val="center"/>
        <w:tblCellSpacing w:w="7" w:type="dxa"/>
        <w:tblCellMar>
          <w:top w:w="30" w:type="dxa"/>
          <w:left w:w="30" w:type="dxa"/>
          <w:bottom w:w="30" w:type="dxa"/>
          <w:right w:w="30" w:type="dxa"/>
        </w:tblCellMar>
        <w:tblLook w:val="0000" w:firstRow="0" w:lastRow="0" w:firstColumn="0" w:lastColumn="0" w:noHBand="0" w:noVBand="0"/>
      </w:tblPr>
      <w:tblGrid>
        <w:gridCol w:w="992"/>
        <w:gridCol w:w="1187"/>
        <w:gridCol w:w="2079"/>
        <w:gridCol w:w="1376"/>
        <w:gridCol w:w="1542"/>
      </w:tblGrid>
      <w:tr w:rsidR="00B1633F" w:rsidRPr="00C5071E" w:rsidTr="009C1535">
        <w:trPr>
          <w:trHeight w:val="397"/>
          <w:tblCellSpacing w:w="7" w:type="dxa"/>
          <w:jc w:val="center"/>
        </w:trPr>
        <w:tc>
          <w:tcPr>
            <w:tcW w:w="0" w:type="auto"/>
            <w:shd w:val="clear" w:color="auto" w:fill="FFFFFF"/>
            <w:vAlign w:val="center"/>
          </w:tcPr>
          <w:p w:rsidR="00B1633F" w:rsidRPr="00C5071E" w:rsidRDefault="00B1633F">
            <w:pPr>
              <w:rPr>
                <w:sz w:val="22"/>
                <w:szCs w:val="22"/>
              </w:rPr>
            </w:pPr>
          </w:p>
        </w:tc>
        <w:tc>
          <w:tcPr>
            <w:tcW w:w="0" w:type="auto"/>
            <w:shd w:val="clear" w:color="auto" w:fill="FFFFFF"/>
            <w:vAlign w:val="center"/>
          </w:tcPr>
          <w:p w:rsidR="00B1633F" w:rsidRPr="00C5071E" w:rsidRDefault="00B1633F">
            <w:pPr>
              <w:rPr>
                <w:b/>
                <w:bCs/>
                <w:sz w:val="22"/>
                <w:szCs w:val="22"/>
              </w:rPr>
            </w:pPr>
            <w:r w:rsidRPr="00C5071E">
              <w:rPr>
                <w:b/>
                <w:bCs/>
                <w:sz w:val="22"/>
                <w:szCs w:val="22"/>
              </w:rPr>
              <w:t>% of Grade</w:t>
            </w:r>
          </w:p>
        </w:tc>
        <w:tc>
          <w:tcPr>
            <w:tcW w:w="0" w:type="auto"/>
            <w:shd w:val="clear" w:color="auto" w:fill="FFFFFF"/>
            <w:vAlign w:val="center"/>
          </w:tcPr>
          <w:p w:rsidR="00B1633F" w:rsidRPr="00C5071E" w:rsidRDefault="00B1633F">
            <w:pPr>
              <w:rPr>
                <w:b/>
                <w:bCs/>
                <w:sz w:val="22"/>
                <w:szCs w:val="22"/>
              </w:rPr>
            </w:pPr>
            <w:r w:rsidRPr="00C5071E">
              <w:rPr>
                <w:b/>
                <w:bCs/>
                <w:sz w:val="22"/>
                <w:szCs w:val="22"/>
              </w:rPr>
              <w:t>Number of Questions</w:t>
            </w:r>
          </w:p>
        </w:tc>
        <w:tc>
          <w:tcPr>
            <w:tcW w:w="0" w:type="auto"/>
            <w:shd w:val="clear" w:color="auto" w:fill="FFFFFF"/>
            <w:vAlign w:val="center"/>
          </w:tcPr>
          <w:p w:rsidR="00B1633F" w:rsidRPr="00C5071E" w:rsidRDefault="00B1633F">
            <w:pPr>
              <w:rPr>
                <w:b/>
                <w:bCs/>
                <w:sz w:val="22"/>
                <w:szCs w:val="22"/>
              </w:rPr>
            </w:pPr>
            <w:r w:rsidRPr="00C5071E">
              <w:rPr>
                <w:b/>
                <w:bCs/>
                <w:sz w:val="22"/>
                <w:szCs w:val="22"/>
              </w:rPr>
              <w:t>Time Allotted</w:t>
            </w:r>
          </w:p>
        </w:tc>
        <w:tc>
          <w:tcPr>
            <w:tcW w:w="0" w:type="auto"/>
            <w:shd w:val="clear" w:color="auto" w:fill="FFFFFF"/>
            <w:vAlign w:val="center"/>
          </w:tcPr>
          <w:p w:rsidR="00B1633F" w:rsidRPr="00C5071E" w:rsidRDefault="00B1633F">
            <w:pPr>
              <w:rPr>
                <w:b/>
                <w:bCs/>
                <w:sz w:val="22"/>
                <w:szCs w:val="22"/>
              </w:rPr>
            </w:pPr>
            <w:r w:rsidRPr="00C5071E">
              <w:rPr>
                <w:b/>
                <w:bCs/>
                <w:sz w:val="22"/>
                <w:szCs w:val="22"/>
              </w:rPr>
              <w:t>Reading Period</w:t>
            </w:r>
          </w:p>
        </w:tc>
      </w:tr>
      <w:tr w:rsidR="00B1633F" w:rsidRPr="00C5071E" w:rsidTr="009C1535">
        <w:trPr>
          <w:trHeight w:val="397"/>
          <w:tblCellSpacing w:w="7" w:type="dxa"/>
          <w:jc w:val="center"/>
        </w:trPr>
        <w:tc>
          <w:tcPr>
            <w:tcW w:w="0" w:type="auto"/>
            <w:shd w:val="clear" w:color="auto" w:fill="FFFFFF"/>
            <w:vAlign w:val="center"/>
          </w:tcPr>
          <w:p w:rsidR="00B1633F" w:rsidRPr="00C5071E" w:rsidRDefault="00B1633F">
            <w:pPr>
              <w:rPr>
                <w:b/>
                <w:bCs/>
                <w:sz w:val="22"/>
                <w:szCs w:val="22"/>
              </w:rPr>
            </w:pPr>
            <w:r w:rsidRPr="00C5071E">
              <w:rPr>
                <w:b/>
                <w:bCs/>
                <w:sz w:val="22"/>
                <w:szCs w:val="22"/>
              </w:rPr>
              <w:t>Section I</w:t>
            </w:r>
          </w:p>
        </w:tc>
        <w:tc>
          <w:tcPr>
            <w:tcW w:w="0" w:type="auto"/>
            <w:shd w:val="clear" w:color="auto" w:fill="FFFFFF"/>
            <w:vAlign w:val="center"/>
          </w:tcPr>
          <w:p w:rsidR="00B1633F" w:rsidRPr="00C5071E" w:rsidRDefault="00B1633F">
            <w:pPr>
              <w:rPr>
                <w:sz w:val="22"/>
                <w:szCs w:val="22"/>
              </w:rPr>
            </w:pPr>
            <w:r w:rsidRPr="00C5071E">
              <w:rPr>
                <w:sz w:val="22"/>
                <w:szCs w:val="22"/>
              </w:rPr>
              <w:t>66 2/3</w:t>
            </w:r>
          </w:p>
        </w:tc>
        <w:tc>
          <w:tcPr>
            <w:tcW w:w="0" w:type="auto"/>
            <w:shd w:val="clear" w:color="auto" w:fill="FFFFFF"/>
            <w:vAlign w:val="center"/>
          </w:tcPr>
          <w:p w:rsidR="00B1633F" w:rsidRPr="00C5071E" w:rsidRDefault="00B1633F">
            <w:pPr>
              <w:rPr>
                <w:sz w:val="22"/>
                <w:szCs w:val="22"/>
              </w:rPr>
            </w:pPr>
            <w:r w:rsidRPr="00C5071E">
              <w:rPr>
                <w:sz w:val="22"/>
                <w:szCs w:val="22"/>
              </w:rPr>
              <w:t>60</w:t>
            </w:r>
          </w:p>
        </w:tc>
        <w:tc>
          <w:tcPr>
            <w:tcW w:w="0" w:type="auto"/>
            <w:shd w:val="clear" w:color="auto" w:fill="FFFFFF"/>
            <w:vAlign w:val="center"/>
          </w:tcPr>
          <w:p w:rsidR="00B1633F" w:rsidRPr="00C5071E" w:rsidRDefault="00B1633F">
            <w:pPr>
              <w:rPr>
                <w:sz w:val="22"/>
                <w:szCs w:val="22"/>
              </w:rPr>
            </w:pPr>
            <w:r w:rsidRPr="00C5071E">
              <w:rPr>
                <w:sz w:val="22"/>
                <w:szCs w:val="22"/>
              </w:rPr>
              <w:t>70 minutes</w:t>
            </w:r>
          </w:p>
        </w:tc>
        <w:tc>
          <w:tcPr>
            <w:tcW w:w="0" w:type="auto"/>
            <w:shd w:val="clear" w:color="auto" w:fill="FFFFFF"/>
            <w:vAlign w:val="center"/>
          </w:tcPr>
          <w:p w:rsidR="00B1633F" w:rsidRPr="00C5071E" w:rsidRDefault="00B1633F">
            <w:pPr>
              <w:rPr>
                <w:sz w:val="22"/>
                <w:szCs w:val="22"/>
              </w:rPr>
            </w:pPr>
          </w:p>
        </w:tc>
      </w:tr>
      <w:tr w:rsidR="00B1633F" w:rsidRPr="00C5071E" w:rsidTr="009C1535">
        <w:trPr>
          <w:trHeight w:val="397"/>
          <w:tblCellSpacing w:w="7" w:type="dxa"/>
          <w:jc w:val="center"/>
        </w:trPr>
        <w:tc>
          <w:tcPr>
            <w:tcW w:w="0" w:type="auto"/>
            <w:shd w:val="clear" w:color="auto" w:fill="FFFFFF"/>
            <w:vAlign w:val="center"/>
          </w:tcPr>
          <w:p w:rsidR="00B1633F" w:rsidRPr="00C5071E" w:rsidRDefault="00B1633F">
            <w:pPr>
              <w:rPr>
                <w:sz w:val="22"/>
                <w:szCs w:val="22"/>
              </w:rPr>
            </w:pPr>
            <w:r w:rsidRPr="00C5071E">
              <w:rPr>
                <w:b/>
                <w:bCs/>
                <w:sz w:val="22"/>
                <w:szCs w:val="22"/>
              </w:rPr>
              <w:t>Section II</w:t>
            </w:r>
          </w:p>
        </w:tc>
        <w:tc>
          <w:tcPr>
            <w:tcW w:w="0" w:type="auto"/>
            <w:shd w:val="clear" w:color="auto" w:fill="FFFFFF"/>
            <w:vAlign w:val="center"/>
          </w:tcPr>
          <w:p w:rsidR="00B1633F" w:rsidRPr="00C5071E" w:rsidRDefault="00B1633F">
            <w:pPr>
              <w:rPr>
                <w:sz w:val="22"/>
                <w:szCs w:val="22"/>
              </w:rPr>
            </w:pPr>
            <w:r w:rsidRPr="00C5071E">
              <w:rPr>
                <w:sz w:val="22"/>
                <w:szCs w:val="22"/>
              </w:rPr>
              <w:t>33 1/3</w:t>
            </w:r>
          </w:p>
        </w:tc>
        <w:tc>
          <w:tcPr>
            <w:tcW w:w="0" w:type="auto"/>
            <w:shd w:val="clear" w:color="auto" w:fill="FFFFFF"/>
            <w:vAlign w:val="center"/>
          </w:tcPr>
          <w:p w:rsidR="00B1633F" w:rsidRPr="00C5071E" w:rsidRDefault="00B1633F">
            <w:pPr>
              <w:rPr>
                <w:sz w:val="22"/>
                <w:szCs w:val="22"/>
              </w:rPr>
            </w:pPr>
            <w:r w:rsidRPr="00C5071E">
              <w:rPr>
                <w:sz w:val="22"/>
                <w:szCs w:val="22"/>
              </w:rPr>
              <w:t>3 required</w:t>
            </w:r>
          </w:p>
        </w:tc>
        <w:tc>
          <w:tcPr>
            <w:tcW w:w="0" w:type="auto"/>
            <w:shd w:val="clear" w:color="auto" w:fill="FFFFFF"/>
            <w:vAlign w:val="center"/>
          </w:tcPr>
          <w:p w:rsidR="00B1633F" w:rsidRPr="00C5071E" w:rsidRDefault="00B1633F">
            <w:pPr>
              <w:rPr>
                <w:sz w:val="22"/>
                <w:szCs w:val="22"/>
              </w:rPr>
            </w:pPr>
            <w:r w:rsidRPr="00C5071E">
              <w:rPr>
                <w:sz w:val="22"/>
                <w:szCs w:val="22"/>
              </w:rPr>
              <w:t>50 minutes</w:t>
            </w:r>
          </w:p>
        </w:tc>
        <w:tc>
          <w:tcPr>
            <w:tcW w:w="0" w:type="auto"/>
            <w:shd w:val="clear" w:color="auto" w:fill="FFFFFF"/>
            <w:vAlign w:val="center"/>
          </w:tcPr>
          <w:p w:rsidR="00B1633F" w:rsidRPr="00C5071E" w:rsidRDefault="00B1633F">
            <w:pPr>
              <w:rPr>
                <w:sz w:val="22"/>
                <w:szCs w:val="22"/>
              </w:rPr>
            </w:pPr>
            <w:r w:rsidRPr="00C5071E">
              <w:rPr>
                <w:sz w:val="22"/>
                <w:szCs w:val="22"/>
              </w:rPr>
              <w:t>10 minutes</w:t>
            </w:r>
          </w:p>
        </w:tc>
      </w:tr>
    </w:tbl>
    <w:p w:rsidR="00B1633F" w:rsidRPr="00C5071E" w:rsidRDefault="00B1633F" w:rsidP="00B1633F">
      <w:pPr>
        <w:rPr>
          <w:sz w:val="22"/>
          <w:szCs w:val="22"/>
        </w:rPr>
      </w:pPr>
    </w:p>
    <w:p w:rsidR="00B1633F" w:rsidRPr="00C5071E" w:rsidRDefault="00B1633F" w:rsidP="00B1633F">
      <w:pPr>
        <w:rPr>
          <w:sz w:val="22"/>
          <w:szCs w:val="22"/>
        </w:rPr>
      </w:pPr>
    </w:p>
    <w:p w:rsidR="00B1633F" w:rsidRPr="00C5071E" w:rsidRDefault="00B1633F" w:rsidP="00B1633F">
      <w:pPr>
        <w:rPr>
          <w:sz w:val="22"/>
          <w:szCs w:val="22"/>
        </w:rPr>
      </w:pPr>
      <w:r w:rsidRPr="00C5071E">
        <w:rPr>
          <w:sz w:val="22"/>
          <w:szCs w:val="22"/>
        </w:rPr>
        <w:t xml:space="preserve">The major content areas covered by the AP Microeconomics Exam are basic economic concepts, the nature and functions of product markets, factor markets, and market failure and the role of government. The following table reflects the approximate percentage of the multiple-choice section of the exam devoted to each content area: </w:t>
      </w:r>
    </w:p>
    <w:p w:rsidR="00B1633F" w:rsidRPr="00C5071E" w:rsidRDefault="00B1633F" w:rsidP="008B11E2">
      <w:pPr>
        <w:rPr>
          <w:sz w:val="22"/>
          <w:szCs w:val="22"/>
        </w:rPr>
      </w:pPr>
    </w:p>
    <w:tbl>
      <w:tblPr>
        <w:tblStyle w:val="TableGrid"/>
        <w:tblW w:w="0" w:type="auto"/>
        <w:tblInd w:w="2808" w:type="dxa"/>
        <w:tblLook w:val="01E0" w:firstRow="1" w:lastRow="1" w:firstColumn="1" w:lastColumn="1" w:noHBand="0" w:noVBand="0"/>
      </w:tblPr>
      <w:tblGrid>
        <w:gridCol w:w="1080"/>
        <w:gridCol w:w="3960"/>
      </w:tblGrid>
      <w:tr w:rsidR="00B1633F" w:rsidRPr="00C5071E">
        <w:tc>
          <w:tcPr>
            <w:tcW w:w="1080" w:type="dxa"/>
          </w:tcPr>
          <w:p w:rsidR="00B1633F" w:rsidRPr="00C5071E" w:rsidRDefault="00B1633F" w:rsidP="008B11E2">
            <w:pPr>
              <w:rPr>
                <w:sz w:val="22"/>
                <w:szCs w:val="22"/>
              </w:rPr>
            </w:pPr>
            <w:r w:rsidRPr="00C5071E">
              <w:rPr>
                <w:sz w:val="22"/>
                <w:szCs w:val="22"/>
              </w:rPr>
              <w:t>8 – 14%</w:t>
            </w:r>
          </w:p>
        </w:tc>
        <w:tc>
          <w:tcPr>
            <w:tcW w:w="3960" w:type="dxa"/>
          </w:tcPr>
          <w:p w:rsidR="00B1633F" w:rsidRPr="00C5071E" w:rsidRDefault="00B1633F" w:rsidP="008B11E2">
            <w:pPr>
              <w:rPr>
                <w:sz w:val="22"/>
                <w:szCs w:val="22"/>
              </w:rPr>
            </w:pPr>
            <w:r w:rsidRPr="00C5071E">
              <w:rPr>
                <w:sz w:val="22"/>
                <w:szCs w:val="22"/>
              </w:rPr>
              <w:t>Economic Concepts</w:t>
            </w:r>
          </w:p>
        </w:tc>
      </w:tr>
      <w:tr w:rsidR="00B1633F" w:rsidRPr="00C5071E">
        <w:tc>
          <w:tcPr>
            <w:tcW w:w="1080" w:type="dxa"/>
          </w:tcPr>
          <w:p w:rsidR="00B1633F" w:rsidRPr="00C5071E" w:rsidRDefault="00B1633F" w:rsidP="008B11E2">
            <w:pPr>
              <w:rPr>
                <w:sz w:val="22"/>
                <w:szCs w:val="22"/>
              </w:rPr>
            </w:pPr>
            <w:r w:rsidRPr="00C5071E">
              <w:rPr>
                <w:sz w:val="22"/>
                <w:szCs w:val="22"/>
              </w:rPr>
              <w:t>50 – 70%</w:t>
            </w:r>
          </w:p>
        </w:tc>
        <w:tc>
          <w:tcPr>
            <w:tcW w:w="3960" w:type="dxa"/>
          </w:tcPr>
          <w:p w:rsidR="00B1633F" w:rsidRPr="00C5071E" w:rsidRDefault="00B1633F" w:rsidP="008B11E2">
            <w:pPr>
              <w:rPr>
                <w:sz w:val="22"/>
                <w:szCs w:val="22"/>
              </w:rPr>
            </w:pPr>
            <w:r w:rsidRPr="00C5071E">
              <w:rPr>
                <w:sz w:val="22"/>
                <w:szCs w:val="22"/>
              </w:rPr>
              <w:t>Nature and functions of product markets</w:t>
            </w:r>
          </w:p>
        </w:tc>
      </w:tr>
      <w:tr w:rsidR="00B1633F" w:rsidRPr="00C5071E">
        <w:tc>
          <w:tcPr>
            <w:tcW w:w="1080" w:type="dxa"/>
          </w:tcPr>
          <w:p w:rsidR="00B1633F" w:rsidRPr="00C5071E" w:rsidRDefault="00B1633F" w:rsidP="008B11E2">
            <w:pPr>
              <w:rPr>
                <w:sz w:val="22"/>
                <w:szCs w:val="22"/>
              </w:rPr>
            </w:pPr>
            <w:r w:rsidRPr="00C5071E">
              <w:rPr>
                <w:sz w:val="22"/>
                <w:szCs w:val="22"/>
              </w:rPr>
              <w:t>10 – 18%</w:t>
            </w:r>
          </w:p>
        </w:tc>
        <w:tc>
          <w:tcPr>
            <w:tcW w:w="3960" w:type="dxa"/>
          </w:tcPr>
          <w:p w:rsidR="00B1633F" w:rsidRPr="00C5071E" w:rsidRDefault="0082691E" w:rsidP="008B11E2">
            <w:pPr>
              <w:rPr>
                <w:sz w:val="22"/>
                <w:szCs w:val="22"/>
              </w:rPr>
            </w:pPr>
            <w:r>
              <w:rPr>
                <w:sz w:val="22"/>
                <w:szCs w:val="22"/>
              </w:rPr>
              <w:t>F</w:t>
            </w:r>
            <w:r w:rsidR="00B1633F" w:rsidRPr="00C5071E">
              <w:rPr>
                <w:sz w:val="22"/>
                <w:szCs w:val="22"/>
              </w:rPr>
              <w:t>actor markets</w:t>
            </w:r>
          </w:p>
        </w:tc>
      </w:tr>
      <w:tr w:rsidR="00B1633F" w:rsidRPr="00C5071E">
        <w:tc>
          <w:tcPr>
            <w:tcW w:w="1080" w:type="dxa"/>
          </w:tcPr>
          <w:p w:rsidR="00B1633F" w:rsidRPr="00C5071E" w:rsidRDefault="00B1633F" w:rsidP="008B11E2">
            <w:pPr>
              <w:rPr>
                <w:sz w:val="22"/>
                <w:szCs w:val="22"/>
              </w:rPr>
            </w:pPr>
            <w:r w:rsidRPr="00C5071E">
              <w:rPr>
                <w:sz w:val="22"/>
                <w:szCs w:val="22"/>
              </w:rPr>
              <w:t>12 – 18%</w:t>
            </w:r>
          </w:p>
        </w:tc>
        <w:tc>
          <w:tcPr>
            <w:tcW w:w="3960" w:type="dxa"/>
          </w:tcPr>
          <w:p w:rsidR="00B1633F" w:rsidRPr="00C5071E" w:rsidRDefault="0082691E" w:rsidP="008B11E2">
            <w:pPr>
              <w:rPr>
                <w:sz w:val="22"/>
                <w:szCs w:val="22"/>
              </w:rPr>
            </w:pPr>
            <w:r>
              <w:rPr>
                <w:sz w:val="22"/>
                <w:szCs w:val="22"/>
              </w:rPr>
              <w:t>M</w:t>
            </w:r>
            <w:r w:rsidR="00B1633F" w:rsidRPr="00C5071E">
              <w:rPr>
                <w:sz w:val="22"/>
                <w:szCs w:val="22"/>
              </w:rPr>
              <w:t>arket failure and the role of government</w:t>
            </w:r>
          </w:p>
        </w:tc>
      </w:tr>
    </w:tbl>
    <w:p w:rsidR="00B1633F" w:rsidRPr="00C5071E" w:rsidRDefault="00B1633F" w:rsidP="008B11E2">
      <w:pPr>
        <w:rPr>
          <w:sz w:val="22"/>
          <w:szCs w:val="22"/>
        </w:rPr>
      </w:pPr>
    </w:p>
    <w:p w:rsidR="00B1633F" w:rsidRPr="00C5071E" w:rsidRDefault="00B1633F" w:rsidP="008B11E2">
      <w:pPr>
        <w:rPr>
          <w:sz w:val="22"/>
          <w:szCs w:val="22"/>
        </w:rPr>
      </w:pPr>
      <w:r w:rsidRPr="00C5071E">
        <w:rPr>
          <w:sz w:val="22"/>
          <w:szCs w:val="22"/>
        </w:rPr>
        <w:t>The free-response questions on the exam generally ask students to analyze a given economic situation and present and evaluate general macroeconomic principles. Students are expected to write well-organized and analytical essays and to include explanatory diagrams that clarify their analysis. Questions may require students to interpret graphs or to draw their own graphs as part of their answers. All graphs should be clearly labeled. Generally, the longer essay (50 percent of the free-response score) requires students to interrelate several content areas, while the two shorter essays (together, 50 percent of the free-response score) typically focus on a specific topic in a given content area.</w:t>
      </w:r>
    </w:p>
    <w:p w:rsidR="008B11E2" w:rsidRPr="00C5071E" w:rsidRDefault="008B11E2" w:rsidP="0005409A">
      <w:pPr>
        <w:rPr>
          <w:sz w:val="22"/>
          <w:szCs w:val="22"/>
        </w:rPr>
      </w:pPr>
    </w:p>
    <w:p w:rsidR="00C25573" w:rsidRDefault="00C25573">
      <w:pPr>
        <w:rPr>
          <w:b/>
          <w:sz w:val="22"/>
          <w:szCs w:val="22"/>
          <w:u w:val="single"/>
        </w:rPr>
      </w:pPr>
    </w:p>
    <w:p w:rsidR="003D64CE" w:rsidRDefault="003D64CE">
      <w:pPr>
        <w:rPr>
          <w:b/>
          <w:sz w:val="22"/>
          <w:szCs w:val="22"/>
          <w:u w:val="single"/>
        </w:rPr>
      </w:pPr>
      <w:r>
        <w:rPr>
          <w:b/>
          <w:sz w:val="22"/>
          <w:szCs w:val="22"/>
          <w:u w:val="single"/>
        </w:rPr>
        <w:br w:type="page"/>
      </w:r>
    </w:p>
    <w:p w:rsidR="000B5B79" w:rsidRPr="00C5071E" w:rsidRDefault="000B5B79" w:rsidP="0005409A">
      <w:pPr>
        <w:rPr>
          <w:b/>
          <w:sz w:val="22"/>
          <w:szCs w:val="22"/>
          <w:u w:val="single"/>
        </w:rPr>
      </w:pPr>
      <w:r w:rsidRPr="00C5071E">
        <w:rPr>
          <w:b/>
          <w:sz w:val="22"/>
          <w:szCs w:val="22"/>
          <w:u w:val="single"/>
        </w:rPr>
        <w:t>Course Outline</w:t>
      </w:r>
      <w:bookmarkStart w:id="0" w:name="_GoBack"/>
      <w:bookmarkEnd w:id="0"/>
    </w:p>
    <w:p w:rsidR="00674330" w:rsidRPr="00C5071E" w:rsidRDefault="00B449A8" w:rsidP="00674330">
      <w:pPr>
        <w:autoSpaceDE w:val="0"/>
        <w:autoSpaceDN w:val="0"/>
        <w:adjustRightInd w:val="0"/>
        <w:rPr>
          <w:iCs/>
          <w:sz w:val="22"/>
          <w:szCs w:val="22"/>
        </w:rPr>
      </w:pPr>
      <w:r w:rsidRPr="00C5071E">
        <w:rPr>
          <w:iCs/>
          <w:sz w:val="22"/>
          <w:szCs w:val="22"/>
        </w:rPr>
        <w:t>The course outline will follow the guidelines and topics as required by the College Board in preparation for the AP Exam, Skills emphasized will be problem solving, graphing, essay/explanatory writing and real world application.</w:t>
      </w:r>
    </w:p>
    <w:p w:rsidR="00B449A8" w:rsidRPr="00C5071E" w:rsidRDefault="00B449A8" w:rsidP="00674330">
      <w:pPr>
        <w:autoSpaceDE w:val="0"/>
        <w:autoSpaceDN w:val="0"/>
        <w:adjustRightInd w:val="0"/>
        <w:rPr>
          <w:iCs/>
          <w:sz w:val="22"/>
          <w:szCs w:val="22"/>
        </w:rPr>
      </w:pPr>
    </w:p>
    <w:p w:rsidR="00B20024" w:rsidRPr="00C5071E" w:rsidRDefault="00B20024" w:rsidP="00B20024">
      <w:pPr>
        <w:autoSpaceDE w:val="0"/>
        <w:autoSpaceDN w:val="0"/>
        <w:adjustRightInd w:val="0"/>
        <w:rPr>
          <w:sz w:val="20"/>
          <w:szCs w:val="20"/>
        </w:rPr>
      </w:pPr>
      <w:r w:rsidRPr="00C5071E">
        <w:rPr>
          <w:sz w:val="20"/>
          <w:szCs w:val="20"/>
        </w:rPr>
        <w:t>I.</w:t>
      </w:r>
      <w:r w:rsidRPr="00C5071E">
        <w:rPr>
          <w:sz w:val="20"/>
          <w:szCs w:val="20"/>
        </w:rPr>
        <w:tab/>
        <w:t>Basic Economic Concepts . (8–14%)</w:t>
      </w:r>
    </w:p>
    <w:p w:rsidR="00B20024" w:rsidRPr="00C5071E" w:rsidRDefault="00B20024" w:rsidP="00B20024">
      <w:pPr>
        <w:autoSpaceDE w:val="0"/>
        <w:autoSpaceDN w:val="0"/>
        <w:adjustRightInd w:val="0"/>
        <w:ind w:left="720"/>
        <w:rPr>
          <w:sz w:val="20"/>
          <w:szCs w:val="20"/>
        </w:rPr>
      </w:pPr>
      <w:r w:rsidRPr="00C5071E">
        <w:rPr>
          <w:sz w:val="20"/>
          <w:szCs w:val="20"/>
        </w:rPr>
        <w:t>A.</w:t>
      </w:r>
      <w:r w:rsidRPr="00C5071E">
        <w:rPr>
          <w:sz w:val="20"/>
          <w:szCs w:val="20"/>
        </w:rPr>
        <w:tab/>
        <w:t>Scarcity, choice and opportunity cost</w:t>
      </w:r>
    </w:p>
    <w:p w:rsidR="00B20024" w:rsidRPr="00C5071E" w:rsidRDefault="00B20024" w:rsidP="00B20024">
      <w:pPr>
        <w:autoSpaceDE w:val="0"/>
        <w:autoSpaceDN w:val="0"/>
        <w:adjustRightInd w:val="0"/>
        <w:ind w:left="720"/>
        <w:rPr>
          <w:sz w:val="20"/>
          <w:szCs w:val="20"/>
        </w:rPr>
      </w:pPr>
      <w:r w:rsidRPr="00C5071E">
        <w:rPr>
          <w:sz w:val="20"/>
          <w:szCs w:val="20"/>
        </w:rPr>
        <w:t>B.</w:t>
      </w:r>
      <w:r w:rsidRPr="00C5071E">
        <w:rPr>
          <w:sz w:val="20"/>
          <w:szCs w:val="20"/>
        </w:rPr>
        <w:tab/>
        <w:t>Production possibilities curve</w:t>
      </w:r>
    </w:p>
    <w:p w:rsidR="00B20024" w:rsidRPr="00C5071E" w:rsidRDefault="00B20024" w:rsidP="00B20024">
      <w:pPr>
        <w:autoSpaceDE w:val="0"/>
        <w:autoSpaceDN w:val="0"/>
        <w:adjustRightInd w:val="0"/>
        <w:ind w:left="720"/>
        <w:rPr>
          <w:sz w:val="20"/>
          <w:szCs w:val="20"/>
        </w:rPr>
      </w:pPr>
      <w:r w:rsidRPr="00C5071E">
        <w:rPr>
          <w:sz w:val="20"/>
          <w:szCs w:val="20"/>
        </w:rPr>
        <w:t>C.</w:t>
      </w:r>
      <w:r w:rsidRPr="00C5071E">
        <w:rPr>
          <w:sz w:val="20"/>
          <w:szCs w:val="20"/>
        </w:rPr>
        <w:tab/>
        <w:t>Comparative advantage, absolute advantage, specialization and trade</w:t>
      </w:r>
    </w:p>
    <w:p w:rsidR="00B20024" w:rsidRPr="00C5071E" w:rsidRDefault="00B20024" w:rsidP="00B20024">
      <w:pPr>
        <w:autoSpaceDE w:val="0"/>
        <w:autoSpaceDN w:val="0"/>
        <w:adjustRightInd w:val="0"/>
        <w:ind w:left="720"/>
        <w:rPr>
          <w:sz w:val="20"/>
          <w:szCs w:val="20"/>
        </w:rPr>
      </w:pPr>
      <w:r w:rsidRPr="00C5071E">
        <w:rPr>
          <w:sz w:val="20"/>
          <w:szCs w:val="20"/>
        </w:rPr>
        <w:t>D.</w:t>
      </w:r>
      <w:r w:rsidRPr="00C5071E">
        <w:rPr>
          <w:sz w:val="20"/>
          <w:szCs w:val="20"/>
        </w:rPr>
        <w:tab/>
        <w:t>Economic systems</w:t>
      </w:r>
    </w:p>
    <w:p w:rsidR="00B20024" w:rsidRPr="00C5071E" w:rsidRDefault="00B20024" w:rsidP="00B20024">
      <w:pPr>
        <w:autoSpaceDE w:val="0"/>
        <w:autoSpaceDN w:val="0"/>
        <w:adjustRightInd w:val="0"/>
        <w:ind w:left="720"/>
        <w:rPr>
          <w:sz w:val="20"/>
          <w:szCs w:val="20"/>
        </w:rPr>
      </w:pPr>
      <w:r w:rsidRPr="00C5071E">
        <w:rPr>
          <w:sz w:val="20"/>
          <w:szCs w:val="20"/>
        </w:rPr>
        <w:t>E.</w:t>
      </w:r>
      <w:r w:rsidRPr="00C5071E">
        <w:rPr>
          <w:sz w:val="20"/>
          <w:szCs w:val="20"/>
        </w:rPr>
        <w:tab/>
        <w:t>Property rights and the role of incentives</w:t>
      </w:r>
    </w:p>
    <w:p w:rsidR="00B20024" w:rsidRPr="00C5071E" w:rsidRDefault="00B20024" w:rsidP="00B20024">
      <w:pPr>
        <w:autoSpaceDE w:val="0"/>
        <w:autoSpaceDN w:val="0"/>
        <w:adjustRightInd w:val="0"/>
        <w:ind w:left="720"/>
        <w:rPr>
          <w:sz w:val="20"/>
          <w:szCs w:val="20"/>
        </w:rPr>
      </w:pPr>
      <w:r w:rsidRPr="00C5071E">
        <w:rPr>
          <w:sz w:val="20"/>
          <w:szCs w:val="20"/>
        </w:rPr>
        <w:t>F.</w:t>
      </w:r>
      <w:r w:rsidRPr="00C5071E">
        <w:rPr>
          <w:sz w:val="20"/>
          <w:szCs w:val="20"/>
        </w:rPr>
        <w:tab/>
        <w:t>Marginal analysis</w:t>
      </w:r>
    </w:p>
    <w:p w:rsidR="00B20024" w:rsidRPr="00C5071E" w:rsidRDefault="00B20024" w:rsidP="00B20024">
      <w:pPr>
        <w:autoSpaceDE w:val="0"/>
        <w:autoSpaceDN w:val="0"/>
        <w:adjustRightInd w:val="0"/>
        <w:ind w:left="720"/>
        <w:rPr>
          <w:sz w:val="20"/>
          <w:szCs w:val="20"/>
        </w:rPr>
      </w:pPr>
    </w:p>
    <w:p w:rsidR="00B20024" w:rsidRPr="00C5071E" w:rsidRDefault="00B20024" w:rsidP="00B20024">
      <w:pPr>
        <w:autoSpaceDE w:val="0"/>
        <w:autoSpaceDN w:val="0"/>
        <w:adjustRightInd w:val="0"/>
        <w:rPr>
          <w:sz w:val="20"/>
          <w:szCs w:val="20"/>
        </w:rPr>
      </w:pPr>
      <w:r w:rsidRPr="00C5071E">
        <w:rPr>
          <w:sz w:val="20"/>
          <w:szCs w:val="20"/>
        </w:rPr>
        <w:t>II.</w:t>
      </w:r>
      <w:r w:rsidRPr="00C5071E">
        <w:rPr>
          <w:sz w:val="20"/>
          <w:szCs w:val="20"/>
        </w:rPr>
        <w:tab/>
        <w:t>The Nature and Functions of Product Markets (55–70%)</w:t>
      </w:r>
    </w:p>
    <w:p w:rsidR="00B20024" w:rsidRPr="00C5071E" w:rsidRDefault="00B20024" w:rsidP="00B20024">
      <w:pPr>
        <w:autoSpaceDE w:val="0"/>
        <w:autoSpaceDN w:val="0"/>
        <w:adjustRightInd w:val="0"/>
        <w:rPr>
          <w:sz w:val="20"/>
          <w:szCs w:val="20"/>
        </w:rPr>
      </w:pPr>
    </w:p>
    <w:p w:rsidR="00B20024" w:rsidRPr="00C5071E" w:rsidRDefault="00B20024" w:rsidP="00B20024">
      <w:pPr>
        <w:autoSpaceDE w:val="0"/>
        <w:autoSpaceDN w:val="0"/>
        <w:adjustRightInd w:val="0"/>
        <w:ind w:left="720"/>
        <w:rPr>
          <w:sz w:val="20"/>
          <w:szCs w:val="20"/>
        </w:rPr>
      </w:pPr>
      <w:r w:rsidRPr="00C5071E">
        <w:rPr>
          <w:sz w:val="20"/>
          <w:szCs w:val="20"/>
        </w:rPr>
        <w:t>A.</w:t>
      </w:r>
      <w:r w:rsidRPr="00C5071E">
        <w:rPr>
          <w:sz w:val="20"/>
          <w:szCs w:val="20"/>
        </w:rPr>
        <w:tab/>
        <w:t>Supply and demand (15–20%)</w:t>
      </w:r>
    </w:p>
    <w:p w:rsidR="00B20024" w:rsidRPr="00C5071E" w:rsidRDefault="00B20024" w:rsidP="00B20024">
      <w:pPr>
        <w:autoSpaceDE w:val="0"/>
        <w:autoSpaceDN w:val="0"/>
        <w:adjustRightInd w:val="0"/>
        <w:ind w:left="1440"/>
        <w:rPr>
          <w:sz w:val="20"/>
          <w:szCs w:val="20"/>
        </w:rPr>
      </w:pPr>
      <w:r w:rsidRPr="00C5071E">
        <w:rPr>
          <w:sz w:val="20"/>
          <w:szCs w:val="20"/>
        </w:rPr>
        <w:t>1.</w:t>
      </w:r>
      <w:r w:rsidRPr="00C5071E">
        <w:rPr>
          <w:sz w:val="20"/>
          <w:szCs w:val="20"/>
        </w:rPr>
        <w:tab/>
        <w:t>Market equilibrium</w:t>
      </w:r>
    </w:p>
    <w:p w:rsidR="00B20024" w:rsidRPr="00C5071E" w:rsidRDefault="00B20024" w:rsidP="00B20024">
      <w:pPr>
        <w:autoSpaceDE w:val="0"/>
        <w:autoSpaceDN w:val="0"/>
        <w:adjustRightInd w:val="0"/>
        <w:ind w:left="1440"/>
        <w:rPr>
          <w:sz w:val="20"/>
          <w:szCs w:val="20"/>
        </w:rPr>
      </w:pPr>
      <w:r w:rsidRPr="00C5071E">
        <w:rPr>
          <w:sz w:val="20"/>
          <w:szCs w:val="20"/>
        </w:rPr>
        <w:t>2.</w:t>
      </w:r>
      <w:r w:rsidRPr="00C5071E">
        <w:rPr>
          <w:sz w:val="20"/>
          <w:szCs w:val="20"/>
        </w:rPr>
        <w:tab/>
        <w:t>Determinants of supply and demand</w:t>
      </w:r>
    </w:p>
    <w:p w:rsidR="00B20024" w:rsidRPr="00C5071E" w:rsidRDefault="00B20024" w:rsidP="00B20024">
      <w:pPr>
        <w:autoSpaceDE w:val="0"/>
        <w:autoSpaceDN w:val="0"/>
        <w:adjustRightInd w:val="0"/>
        <w:ind w:left="1440"/>
        <w:rPr>
          <w:sz w:val="20"/>
          <w:szCs w:val="20"/>
        </w:rPr>
      </w:pPr>
      <w:r w:rsidRPr="00C5071E">
        <w:rPr>
          <w:sz w:val="20"/>
          <w:szCs w:val="20"/>
        </w:rPr>
        <w:t>3.</w:t>
      </w:r>
      <w:r w:rsidRPr="00C5071E">
        <w:rPr>
          <w:sz w:val="20"/>
          <w:szCs w:val="20"/>
        </w:rPr>
        <w:tab/>
        <w:t>Price and quantity controls</w:t>
      </w:r>
    </w:p>
    <w:p w:rsidR="00B20024" w:rsidRPr="00C5071E" w:rsidRDefault="00B20024" w:rsidP="00B20024">
      <w:pPr>
        <w:autoSpaceDE w:val="0"/>
        <w:autoSpaceDN w:val="0"/>
        <w:adjustRightInd w:val="0"/>
        <w:ind w:left="1440"/>
        <w:rPr>
          <w:sz w:val="20"/>
          <w:szCs w:val="20"/>
        </w:rPr>
      </w:pPr>
      <w:r w:rsidRPr="00C5071E">
        <w:rPr>
          <w:sz w:val="20"/>
          <w:szCs w:val="20"/>
        </w:rPr>
        <w:t>4.</w:t>
      </w:r>
      <w:r w:rsidRPr="00C5071E">
        <w:rPr>
          <w:sz w:val="20"/>
          <w:szCs w:val="20"/>
        </w:rPr>
        <w:tab/>
        <w:t>Elasticity</w:t>
      </w:r>
    </w:p>
    <w:p w:rsidR="00B20024" w:rsidRPr="00C5071E" w:rsidRDefault="00B20024" w:rsidP="00B20024">
      <w:pPr>
        <w:autoSpaceDE w:val="0"/>
        <w:autoSpaceDN w:val="0"/>
        <w:adjustRightInd w:val="0"/>
        <w:ind w:left="2160"/>
        <w:rPr>
          <w:sz w:val="20"/>
          <w:szCs w:val="20"/>
        </w:rPr>
      </w:pPr>
      <w:r w:rsidRPr="00C5071E">
        <w:rPr>
          <w:sz w:val="20"/>
          <w:szCs w:val="20"/>
        </w:rPr>
        <w:t>a.</w:t>
      </w:r>
      <w:r w:rsidRPr="00C5071E">
        <w:rPr>
          <w:sz w:val="20"/>
          <w:szCs w:val="20"/>
        </w:rPr>
        <w:t> </w:t>
      </w:r>
      <w:r w:rsidRPr="00C5071E">
        <w:rPr>
          <w:sz w:val="20"/>
          <w:szCs w:val="20"/>
        </w:rPr>
        <w:t>Price, income and cross-price elasticities of demand</w:t>
      </w:r>
    </w:p>
    <w:p w:rsidR="00B20024" w:rsidRPr="00C5071E" w:rsidRDefault="00B20024" w:rsidP="00B20024">
      <w:pPr>
        <w:autoSpaceDE w:val="0"/>
        <w:autoSpaceDN w:val="0"/>
        <w:adjustRightInd w:val="0"/>
        <w:ind w:left="2160"/>
        <w:rPr>
          <w:sz w:val="20"/>
          <w:szCs w:val="20"/>
        </w:rPr>
      </w:pPr>
      <w:r w:rsidRPr="00C5071E">
        <w:rPr>
          <w:sz w:val="20"/>
          <w:szCs w:val="20"/>
        </w:rPr>
        <w:t>b.</w:t>
      </w:r>
      <w:r w:rsidRPr="00C5071E">
        <w:rPr>
          <w:sz w:val="20"/>
          <w:szCs w:val="20"/>
        </w:rPr>
        <w:t> </w:t>
      </w:r>
      <w:r w:rsidRPr="00C5071E">
        <w:rPr>
          <w:sz w:val="20"/>
          <w:szCs w:val="20"/>
        </w:rPr>
        <w:t>Price elasticity of supply</w:t>
      </w:r>
    </w:p>
    <w:p w:rsidR="00B20024" w:rsidRPr="00C5071E" w:rsidRDefault="00B20024" w:rsidP="00B20024">
      <w:pPr>
        <w:autoSpaceDE w:val="0"/>
        <w:autoSpaceDN w:val="0"/>
        <w:adjustRightInd w:val="0"/>
        <w:ind w:left="1440"/>
        <w:rPr>
          <w:sz w:val="20"/>
          <w:szCs w:val="20"/>
        </w:rPr>
      </w:pPr>
      <w:r w:rsidRPr="00C5071E">
        <w:rPr>
          <w:sz w:val="20"/>
          <w:szCs w:val="20"/>
        </w:rPr>
        <w:t>5.</w:t>
      </w:r>
      <w:r w:rsidRPr="00C5071E">
        <w:rPr>
          <w:sz w:val="20"/>
          <w:szCs w:val="20"/>
        </w:rPr>
        <w:tab/>
        <w:t>Consumer surplus, producer surplus and market efficiency</w:t>
      </w:r>
    </w:p>
    <w:p w:rsidR="00B20024" w:rsidRPr="00C5071E" w:rsidRDefault="00B20024" w:rsidP="00B20024">
      <w:pPr>
        <w:autoSpaceDE w:val="0"/>
        <w:autoSpaceDN w:val="0"/>
        <w:adjustRightInd w:val="0"/>
        <w:ind w:left="1440"/>
        <w:rPr>
          <w:sz w:val="20"/>
          <w:szCs w:val="20"/>
        </w:rPr>
      </w:pPr>
      <w:r w:rsidRPr="00C5071E">
        <w:rPr>
          <w:sz w:val="20"/>
          <w:szCs w:val="20"/>
        </w:rPr>
        <w:t>6.</w:t>
      </w:r>
      <w:r w:rsidRPr="00C5071E">
        <w:rPr>
          <w:sz w:val="20"/>
          <w:szCs w:val="20"/>
        </w:rPr>
        <w:tab/>
        <w:t>Tax incidence and deadweight loss</w:t>
      </w:r>
    </w:p>
    <w:p w:rsidR="00B20024" w:rsidRPr="00C5071E" w:rsidRDefault="00B20024" w:rsidP="00B20024">
      <w:pPr>
        <w:autoSpaceDE w:val="0"/>
        <w:autoSpaceDN w:val="0"/>
        <w:adjustRightInd w:val="0"/>
        <w:ind w:left="720"/>
        <w:rPr>
          <w:sz w:val="20"/>
          <w:szCs w:val="20"/>
        </w:rPr>
      </w:pPr>
    </w:p>
    <w:p w:rsidR="00B20024" w:rsidRPr="00C5071E" w:rsidRDefault="00B20024" w:rsidP="00B20024">
      <w:pPr>
        <w:autoSpaceDE w:val="0"/>
        <w:autoSpaceDN w:val="0"/>
        <w:adjustRightInd w:val="0"/>
        <w:ind w:left="720"/>
        <w:rPr>
          <w:sz w:val="20"/>
          <w:szCs w:val="20"/>
        </w:rPr>
      </w:pPr>
      <w:r w:rsidRPr="00C5071E">
        <w:rPr>
          <w:sz w:val="20"/>
          <w:szCs w:val="20"/>
        </w:rPr>
        <w:t>B.</w:t>
      </w:r>
      <w:r w:rsidRPr="00C5071E">
        <w:rPr>
          <w:sz w:val="20"/>
          <w:szCs w:val="20"/>
        </w:rPr>
        <w:tab/>
        <w:t>Theory of consumer choice (5–10%)</w:t>
      </w:r>
    </w:p>
    <w:p w:rsidR="00B20024" w:rsidRPr="00C5071E" w:rsidRDefault="00B20024" w:rsidP="00B20024">
      <w:pPr>
        <w:autoSpaceDE w:val="0"/>
        <w:autoSpaceDN w:val="0"/>
        <w:adjustRightInd w:val="0"/>
        <w:ind w:left="1440"/>
        <w:rPr>
          <w:sz w:val="20"/>
          <w:szCs w:val="20"/>
        </w:rPr>
      </w:pPr>
      <w:r w:rsidRPr="00C5071E">
        <w:rPr>
          <w:sz w:val="20"/>
          <w:szCs w:val="20"/>
        </w:rPr>
        <w:t>1.</w:t>
      </w:r>
      <w:r w:rsidRPr="00C5071E">
        <w:rPr>
          <w:sz w:val="20"/>
          <w:szCs w:val="20"/>
        </w:rPr>
        <w:tab/>
        <w:t>Total utility and marginal utility</w:t>
      </w:r>
    </w:p>
    <w:p w:rsidR="00B20024" w:rsidRPr="00C5071E" w:rsidRDefault="00B20024" w:rsidP="00B20024">
      <w:pPr>
        <w:autoSpaceDE w:val="0"/>
        <w:autoSpaceDN w:val="0"/>
        <w:adjustRightInd w:val="0"/>
        <w:ind w:left="1440"/>
        <w:rPr>
          <w:sz w:val="20"/>
          <w:szCs w:val="20"/>
        </w:rPr>
      </w:pPr>
      <w:r w:rsidRPr="00C5071E">
        <w:rPr>
          <w:sz w:val="20"/>
          <w:szCs w:val="20"/>
        </w:rPr>
        <w:t>2.</w:t>
      </w:r>
      <w:r w:rsidRPr="00C5071E">
        <w:rPr>
          <w:sz w:val="20"/>
          <w:szCs w:val="20"/>
        </w:rPr>
        <w:tab/>
        <w:t>Utility maximization: equalizing marginal utility per dollar</w:t>
      </w:r>
    </w:p>
    <w:p w:rsidR="00B20024" w:rsidRPr="00C5071E" w:rsidRDefault="00B20024" w:rsidP="00B20024">
      <w:pPr>
        <w:autoSpaceDE w:val="0"/>
        <w:autoSpaceDN w:val="0"/>
        <w:adjustRightInd w:val="0"/>
        <w:ind w:left="1440"/>
        <w:rPr>
          <w:sz w:val="20"/>
          <w:szCs w:val="20"/>
        </w:rPr>
      </w:pPr>
      <w:r w:rsidRPr="00C5071E">
        <w:rPr>
          <w:sz w:val="20"/>
          <w:szCs w:val="20"/>
        </w:rPr>
        <w:t>3.</w:t>
      </w:r>
      <w:r w:rsidRPr="00C5071E">
        <w:rPr>
          <w:sz w:val="20"/>
          <w:szCs w:val="20"/>
        </w:rPr>
        <w:tab/>
        <w:t>Individual and market demand curves</w:t>
      </w:r>
    </w:p>
    <w:p w:rsidR="00B20024" w:rsidRPr="00C5071E" w:rsidRDefault="00B20024" w:rsidP="00B20024">
      <w:pPr>
        <w:autoSpaceDE w:val="0"/>
        <w:autoSpaceDN w:val="0"/>
        <w:adjustRightInd w:val="0"/>
        <w:ind w:left="1440"/>
        <w:rPr>
          <w:sz w:val="20"/>
          <w:szCs w:val="20"/>
        </w:rPr>
      </w:pPr>
      <w:r w:rsidRPr="00C5071E">
        <w:rPr>
          <w:sz w:val="20"/>
          <w:szCs w:val="20"/>
        </w:rPr>
        <w:t>4.</w:t>
      </w:r>
      <w:r w:rsidRPr="00C5071E">
        <w:rPr>
          <w:sz w:val="20"/>
          <w:szCs w:val="20"/>
        </w:rPr>
        <w:tab/>
        <w:t>Income and substitution effects</w:t>
      </w:r>
    </w:p>
    <w:p w:rsidR="00B20024" w:rsidRPr="00C5071E" w:rsidRDefault="00B20024" w:rsidP="00B20024">
      <w:pPr>
        <w:autoSpaceDE w:val="0"/>
        <w:autoSpaceDN w:val="0"/>
        <w:adjustRightInd w:val="0"/>
        <w:ind w:left="1440"/>
        <w:rPr>
          <w:sz w:val="20"/>
          <w:szCs w:val="20"/>
        </w:rPr>
      </w:pPr>
    </w:p>
    <w:p w:rsidR="00B20024" w:rsidRPr="00C5071E" w:rsidRDefault="00B20024" w:rsidP="00B20024">
      <w:pPr>
        <w:autoSpaceDE w:val="0"/>
        <w:autoSpaceDN w:val="0"/>
        <w:adjustRightInd w:val="0"/>
        <w:ind w:left="720"/>
        <w:rPr>
          <w:sz w:val="20"/>
          <w:szCs w:val="20"/>
        </w:rPr>
      </w:pPr>
      <w:r w:rsidRPr="00C5071E">
        <w:rPr>
          <w:sz w:val="20"/>
          <w:szCs w:val="20"/>
        </w:rPr>
        <w:t>C.</w:t>
      </w:r>
      <w:r w:rsidRPr="00C5071E">
        <w:rPr>
          <w:sz w:val="20"/>
          <w:szCs w:val="20"/>
        </w:rPr>
        <w:tab/>
        <w:t>Production and costs (10–15%)</w:t>
      </w:r>
    </w:p>
    <w:p w:rsidR="00B20024" w:rsidRPr="00C5071E" w:rsidRDefault="00B20024" w:rsidP="00B20024">
      <w:pPr>
        <w:autoSpaceDE w:val="0"/>
        <w:autoSpaceDN w:val="0"/>
        <w:adjustRightInd w:val="0"/>
        <w:ind w:left="1440"/>
        <w:rPr>
          <w:sz w:val="20"/>
          <w:szCs w:val="20"/>
        </w:rPr>
      </w:pPr>
      <w:r w:rsidRPr="00C5071E">
        <w:rPr>
          <w:sz w:val="20"/>
          <w:szCs w:val="20"/>
        </w:rPr>
        <w:t>1.</w:t>
      </w:r>
      <w:r w:rsidRPr="00C5071E">
        <w:rPr>
          <w:sz w:val="20"/>
          <w:szCs w:val="20"/>
        </w:rPr>
        <w:tab/>
        <w:t>Production functions: short and long run</w:t>
      </w:r>
    </w:p>
    <w:p w:rsidR="00B20024" w:rsidRPr="00C5071E" w:rsidRDefault="00B20024" w:rsidP="00B20024">
      <w:pPr>
        <w:autoSpaceDE w:val="0"/>
        <w:autoSpaceDN w:val="0"/>
        <w:adjustRightInd w:val="0"/>
        <w:ind w:left="1440"/>
        <w:rPr>
          <w:sz w:val="20"/>
          <w:szCs w:val="20"/>
        </w:rPr>
      </w:pPr>
      <w:r w:rsidRPr="00C5071E">
        <w:rPr>
          <w:sz w:val="20"/>
          <w:szCs w:val="20"/>
        </w:rPr>
        <w:t>2.</w:t>
      </w:r>
      <w:r w:rsidRPr="00C5071E">
        <w:rPr>
          <w:sz w:val="20"/>
          <w:szCs w:val="20"/>
        </w:rPr>
        <w:tab/>
        <w:t>Marginal product and diminishing returns</w:t>
      </w:r>
    </w:p>
    <w:p w:rsidR="00B20024" w:rsidRPr="00C5071E" w:rsidRDefault="00B20024" w:rsidP="00B20024">
      <w:pPr>
        <w:autoSpaceDE w:val="0"/>
        <w:autoSpaceDN w:val="0"/>
        <w:adjustRightInd w:val="0"/>
        <w:ind w:left="1440"/>
        <w:rPr>
          <w:sz w:val="20"/>
          <w:szCs w:val="20"/>
        </w:rPr>
      </w:pPr>
      <w:r w:rsidRPr="00C5071E">
        <w:rPr>
          <w:sz w:val="20"/>
          <w:szCs w:val="20"/>
        </w:rPr>
        <w:t>3.</w:t>
      </w:r>
      <w:r w:rsidRPr="00C5071E">
        <w:rPr>
          <w:sz w:val="20"/>
          <w:szCs w:val="20"/>
        </w:rPr>
        <w:tab/>
        <w:t>Short-run costs</w:t>
      </w:r>
    </w:p>
    <w:p w:rsidR="00B20024" w:rsidRPr="00C5071E" w:rsidRDefault="00B20024" w:rsidP="00B20024">
      <w:pPr>
        <w:autoSpaceDE w:val="0"/>
        <w:autoSpaceDN w:val="0"/>
        <w:adjustRightInd w:val="0"/>
        <w:ind w:left="1440"/>
        <w:rPr>
          <w:sz w:val="20"/>
          <w:szCs w:val="20"/>
        </w:rPr>
      </w:pPr>
      <w:r w:rsidRPr="00C5071E">
        <w:rPr>
          <w:sz w:val="20"/>
          <w:szCs w:val="20"/>
        </w:rPr>
        <w:t>4.</w:t>
      </w:r>
      <w:r w:rsidRPr="00C5071E">
        <w:rPr>
          <w:sz w:val="20"/>
          <w:szCs w:val="20"/>
        </w:rPr>
        <w:tab/>
        <w:t>Long-run costs and economies of scale</w:t>
      </w:r>
    </w:p>
    <w:p w:rsidR="00B20024" w:rsidRPr="00C5071E" w:rsidRDefault="00B20024" w:rsidP="00B20024">
      <w:pPr>
        <w:autoSpaceDE w:val="0"/>
        <w:autoSpaceDN w:val="0"/>
        <w:adjustRightInd w:val="0"/>
        <w:ind w:left="1440"/>
        <w:rPr>
          <w:sz w:val="20"/>
          <w:szCs w:val="20"/>
        </w:rPr>
      </w:pPr>
      <w:r w:rsidRPr="00C5071E">
        <w:rPr>
          <w:sz w:val="20"/>
          <w:szCs w:val="20"/>
        </w:rPr>
        <w:t>5.</w:t>
      </w:r>
      <w:r w:rsidRPr="00C5071E">
        <w:rPr>
          <w:sz w:val="20"/>
          <w:szCs w:val="20"/>
        </w:rPr>
        <w:tab/>
        <w:t>Cost minimizing input combination</w:t>
      </w:r>
    </w:p>
    <w:p w:rsidR="00B20024" w:rsidRPr="00C5071E" w:rsidRDefault="00B20024" w:rsidP="00B20024">
      <w:pPr>
        <w:autoSpaceDE w:val="0"/>
        <w:autoSpaceDN w:val="0"/>
        <w:adjustRightInd w:val="0"/>
        <w:ind w:left="1440"/>
        <w:rPr>
          <w:sz w:val="20"/>
          <w:szCs w:val="20"/>
        </w:rPr>
      </w:pPr>
    </w:p>
    <w:p w:rsidR="00B20024" w:rsidRPr="00C5071E" w:rsidRDefault="00B20024" w:rsidP="00B20024">
      <w:pPr>
        <w:autoSpaceDE w:val="0"/>
        <w:autoSpaceDN w:val="0"/>
        <w:adjustRightInd w:val="0"/>
        <w:ind w:left="720"/>
        <w:rPr>
          <w:sz w:val="20"/>
          <w:szCs w:val="20"/>
        </w:rPr>
      </w:pPr>
      <w:r w:rsidRPr="00C5071E">
        <w:rPr>
          <w:sz w:val="20"/>
          <w:szCs w:val="20"/>
        </w:rPr>
        <w:t>D.</w:t>
      </w:r>
      <w:r w:rsidRPr="00C5071E">
        <w:rPr>
          <w:sz w:val="20"/>
          <w:szCs w:val="20"/>
        </w:rPr>
        <w:tab/>
        <w:t>Firm behavior and market structure (25–35%)</w:t>
      </w:r>
    </w:p>
    <w:p w:rsidR="00B20024" w:rsidRPr="00C5071E" w:rsidRDefault="00B20024" w:rsidP="00B20024">
      <w:pPr>
        <w:autoSpaceDE w:val="0"/>
        <w:autoSpaceDN w:val="0"/>
        <w:adjustRightInd w:val="0"/>
        <w:ind w:left="1440"/>
        <w:rPr>
          <w:sz w:val="20"/>
          <w:szCs w:val="20"/>
        </w:rPr>
      </w:pPr>
      <w:r w:rsidRPr="00C5071E">
        <w:rPr>
          <w:sz w:val="20"/>
          <w:szCs w:val="20"/>
        </w:rPr>
        <w:t>1.</w:t>
      </w:r>
      <w:r w:rsidRPr="00C5071E">
        <w:rPr>
          <w:sz w:val="20"/>
          <w:szCs w:val="20"/>
        </w:rPr>
        <w:tab/>
        <w:t>Profit:</w:t>
      </w:r>
    </w:p>
    <w:p w:rsidR="00B20024" w:rsidRPr="00C5071E" w:rsidRDefault="00B20024" w:rsidP="00B20024">
      <w:pPr>
        <w:autoSpaceDE w:val="0"/>
        <w:autoSpaceDN w:val="0"/>
        <w:adjustRightInd w:val="0"/>
        <w:ind w:left="2160"/>
        <w:rPr>
          <w:sz w:val="20"/>
          <w:szCs w:val="20"/>
        </w:rPr>
      </w:pPr>
      <w:r w:rsidRPr="00C5071E">
        <w:rPr>
          <w:sz w:val="20"/>
          <w:szCs w:val="20"/>
        </w:rPr>
        <w:t>a.</w:t>
      </w:r>
      <w:r w:rsidRPr="00C5071E">
        <w:rPr>
          <w:sz w:val="20"/>
          <w:szCs w:val="20"/>
        </w:rPr>
        <w:t> </w:t>
      </w:r>
      <w:r w:rsidRPr="00C5071E">
        <w:rPr>
          <w:sz w:val="20"/>
          <w:szCs w:val="20"/>
        </w:rPr>
        <w:t>Accounting versus economic profits</w:t>
      </w:r>
    </w:p>
    <w:p w:rsidR="00B20024" w:rsidRPr="00C5071E" w:rsidRDefault="00B20024" w:rsidP="00B20024">
      <w:pPr>
        <w:autoSpaceDE w:val="0"/>
        <w:autoSpaceDN w:val="0"/>
        <w:adjustRightInd w:val="0"/>
        <w:ind w:left="2160"/>
        <w:rPr>
          <w:sz w:val="20"/>
          <w:szCs w:val="20"/>
        </w:rPr>
      </w:pPr>
      <w:r w:rsidRPr="00C5071E">
        <w:rPr>
          <w:sz w:val="20"/>
          <w:szCs w:val="20"/>
        </w:rPr>
        <w:t>b.</w:t>
      </w:r>
      <w:r w:rsidRPr="00C5071E">
        <w:rPr>
          <w:sz w:val="20"/>
          <w:szCs w:val="20"/>
        </w:rPr>
        <w:t> </w:t>
      </w:r>
      <w:r w:rsidRPr="00C5071E">
        <w:rPr>
          <w:sz w:val="20"/>
          <w:szCs w:val="20"/>
        </w:rPr>
        <w:t>Normal profit</w:t>
      </w:r>
    </w:p>
    <w:p w:rsidR="00B20024" w:rsidRPr="00C5071E" w:rsidRDefault="00B20024" w:rsidP="00B20024">
      <w:pPr>
        <w:autoSpaceDE w:val="0"/>
        <w:autoSpaceDN w:val="0"/>
        <w:adjustRightInd w:val="0"/>
        <w:ind w:left="2160"/>
        <w:rPr>
          <w:sz w:val="20"/>
          <w:szCs w:val="20"/>
        </w:rPr>
      </w:pPr>
      <w:r w:rsidRPr="00C5071E">
        <w:rPr>
          <w:sz w:val="20"/>
          <w:szCs w:val="20"/>
        </w:rPr>
        <w:t>c.</w:t>
      </w:r>
      <w:r w:rsidRPr="00C5071E">
        <w:rPr>
          <w:sz w:val="20"/>
          <w:szCs w:val="20"/>
        </w:rPr>
        <w:t> </w:t>
      </w:r>
      <w:r w:rsidRPr="00C5071E">
        <w:rPr>
          <w:sz w:val="20"/>
          <w:szCs w:val="20"/>
        </w:rPr>
        <w:t>Profit maximization: MR=MC rule</w:t>
      </w:r>
    </w:p>
    <w:p w:rsidR="00B20024" w:rsidRPr="00C5071E" w:rsidRDefault="00B20024" w:rsidP="00B20024">
      <w:pPr>
        <w:autoSpaceDE w:val="0"/>
        <w:autoSpaceDN w:val="0"/>
        <w:adjustRightInd w:val="0"/>
        <w:ind w:left="1440"/>
        <w:rPr>
          <w:sz w:val="20"/>
          <w:szCs w:val="20"/>
        </w:rPr>
      </w:pPr>
      <w:r w:rsidRPr="00C5071E">
        <w:rPr>
          <w:sz w:val="20"/>
          <w:szCs w:val="20"/>
        </w:rPr>
        <w:t>2.</w:t>
      </w:r>
      <w:r w:rsidRPr="00C5071E">
        <w:rPr>
          <w:sz w:val="20"/>
          <w:szCs w:val="20"/>
        </w:rPr>
        <w:tab/>
        <w:t>Perfect competition</w:t>
      </w:r>
    </w:p>
    <w:p w:rsidR="00B20024" w:rsidRPr="00C5071E" w:rsidRDefault="00B20024" w:rsidP="00B20024">
      <w:pPr>
        <w:autoSpaceDE w:val="0"/>
        <w:autoSpaceDN w:val="0"/>
        <w:adjustRightInd w:val="0"/>
        <w:ind w:left="2160"/>
        <w:rPr>
          <w:sz w:val="20"/>
          <w:szCs w:val="20"/>
        </w:rPr>
      </w:pPr>
      <w:r w:rsidRPr="00C5071E">
        <w:rPr>
          <w:sz w:val="20"/>
          <w:szCs w:val="20"/>
        </w:rPr>
        <w:t>a.</w:t>
      </w:r>
      <w:r w:rsidRPr="00C5071E">
        <w:rPr>
          <w:sz w:val="20"/>
          <w:szCs w:val="20"/>
        </w:rPr>
        <w:t> </w:t>
      </w:r>
      <w:r w:rsidRPr="00C5071E">
        <w:rPr>
          <w:sz w:val="20"/>
          <w:szCs w:val="20"/>
        </w:rPr>
        <w:t>Profit maximization</w:t>
      </w:r>
    </w:p>
    <w:p w:rsidR="00B20024" w:rsidRPr="00C5071E" w:rsidRDefault="00B20024" w:rsidP="00B20024">
      <w:pPr>
        <w:autoSpaceDE w:val="0"/>
        <w:autoSpaceDN w:val="0"/>
        <w:adjustRightInd w:val="0"/>
        <w:ind w:left="2160"/>
        <w:rPr>
          <w:sz w:val="20"/>
          <w:szCs w:val="20"/>
        </w:rPr>
      </w:pPr>
      <w:r w:rsidRPr="00C5071E">
        <w:rPr>
          <w:sz w:val="20"/>
          <w:szCs w:val="20"/>
        </w:rPr>
        <w:t>b.</w:t>
      </w:r>
      <w:r w:rsidRPr="00C5071E">
        <w:rPr>
          <w:sz w:val="20"/>
          <w:szCs w:val="20"/>
        </w:rPr>
        <w:t> </w:t>
      </w:r>
      <w:r w:rsidRPr="00C5071E">
        <w:rPr>
          <w:sz w:val="20"/>
          <w:szCs w:val="20"/>
        </w:rPr>
        <w:t>Short-run supply and shutdown decision</w:t>
      </w:r>
    </w:p>
    <w:p w:rsidR="00B20024" w:rsidRPr="00C5071E" w:rsidRDefault="00B20024" w:rsidP="00B20024">
      <w:pPr>
        <w:autoSpaceDE w:val="0"/>
        <w:autoSpaceDN w:val="0"/>
        <w:adjustRightInd w:val="0"/>
        <w:ind w:left="2160"/>
        <w:rPr>
          <w:sz w:val="20"/>
          <w:szCs w:val="20"/>
        </w:rPr>
      </w:pPr>
      <w:r w:rsidRPr="00C5071E">
        <w:rPr>
          <w:sz w:val="20"/>
          <w:szCs w:val="20"/>
        </w:rPr>
        <w:t>c.</w:t>
      </w:r>
      <w:r w:rsidRPr="00C5071E">
        <w:rPr>
          <w:sz w:val="20"/>
          <w:szCs w:val="20"/>
        </w:rPr>
        <w:t> </w:t>
      </w:r>
      <w:r w:rsidRPr="00C5071E">
        <w:rPr>
          <w:sz w:val="20"/>
          <w:szCs w:val="20"/>
        </w:rPr>
        <w:t>_Behavior of firms and markets in the short run and in the long run</w:t>
      </w:r>
    </w:p>
    <w:p w:rsidR="00B20024" w:rsidRPr="00C5071E" w:rsidRDefault="00B20024" w:rsidP="00B20024">
      <w:pPr>
        <w:autoSpaceDE w:val="0"/>
        <w:autoSpaceDN w:val="0"/>
        <w:adjustRightInd w:val="0"/>
        <w:ind w:left="2160"/>
        <w:rPr>
          <w:sz w:val="20"/>
          <w:szCs w:val="20"/>
        </w:rPr>
      </w:pPr>
      <w:r w:rsidRPr="00C5071E">
        <w:rPr>
          <w:sz w:val="20"/>
          <w:szCs w:val="20"/>
        </w:rPr>
        <w:t>d.</w:t>
      </w:r>
      <w:r w:rsidRPr="00C5071E">
        <w:rPr>
          <w:sz w:val="20"/>
          <w:szCs w:val="20"/>
        </w:rPr>
        <w:t> </w:t>
      </w:r>
      <w:r w:rsidRPr="00C5071E">
        <w:rPr>
          <w:sz w:val="20"/>
          <w:szCs w:val="20"/>
        </w:rPr>
        <w:t>Efficiency and perfect competition</w:t>
      </w:r>
    </w:p>
    <w:p w:rsidR="00B20024" w:rsidRPr="00C5071E" w:rsidRDefault="00B20024" w:rsidP="00B20024">
      <w:pPr>
        <w:autoSpaceDE w:val="0"/>
        <w:autoSpaceDN w:val="0"/>
        <w:adjustRightInd w:val="0"/>
        <w:ind w:left="1440"/>
        <w:rPr>
          <w:sz w:val="20"/>
          <w:szCs w:val="20"/>
        </w:rPr>
      </w:pPr>
      <w:r w:rsidRPr="00C5071E">
        <w:rPr>
          <w:sz w:val="20"/>
          <w:szCs w:val="20"/>
        </w:rPr>
        <w:t>3. Monopoly</w:t>
      </w:r>
    </w:p>
    <w:p w:rsidR="00B20024" w:rsidRPr="00C5071E" w:rsidRDefault="00B20024" w:rsidP="00B20024">
      <w:pPr>
        <w:autoSpaceDE w:val="0"/>
        <w:autoSpaceDN w:val="0"/>
        <w:adjustRightInd w:val="0"/>
        <w:ind w:left="2160"/>
        <w:rPr>
          <w:sz w:val="20"/>
          <w:szCs w:val="20"/>
        </w:rPr>
      </w:pPr>
      <w:r w:rsidRPr="00C5071E">
        <w:rPr>
          <w:sz w:val="20"/>
          <w:szCs w:val="20"/>
        </w:rPr>
        <w:t>a.</w:t>
      </w:r>
      <w:r w:rsidRPr="00C5071E">
        <w:rPr>
          <w:sz w:val="20"/>
          <w:szCs w:val="20"/>
        </w:rPr>
        <w:t> </w:t>
      </w:r>
      <w:r w:rsidRPr="00C5071E">
        <w:rPr>
          <w:sz w:val="20"/>
          <w:szCs w:val="20"/>
        </w:rPr>
        <w:t>Sources of market power</w:t>
      </w:r>
    </w:p>
    <w:p w:rsidR="00B20024" w:rsidRPr="00C5071E" w:rsidRDefault="00B20024" w:rsidP="00B20024">
      <w:pPr>
        <w:autoSpaceDE w:val="0"/>
        <w:autoSpaceDN w:val="0"/>
        <w:adjustRightInd w:val="0"/>
        <w:ind w:left="2160"/>
        <w:rPr>
          <w:sz w:val="20"/>
          <w:szCs w:val="20"/>
        </w:rPr>
      </w:pPr>
      <w:r w:rsidRPr="00C5071E">
        <w:rPr>
          <w:sz w:val="20"/>
          <w:szCs w:val="20"/>
        </w:rPr>
        <w:t>b.</w:t>
      </w:r>
      <w:r w:rsidRPr="00C5071E">
        <w:rPr>
          <w:sz w:val="20"/>
          <w:szCs w:val="20"/>
        </w:rPr>
        <w:t> </w:t>
      </w:r>
      <w:r w:rsidRPr="00C5071E">
        <w:rPr>
          <w:sz w:val="20"/>
          <w:szCs w:val="20"/>
        </w:rPr>
        <w:t>Profit maximization</w:t>
      </w:r>
    </w:p>
    <w:p w:rsidR="00B20024" w:rsidRPr="00C5071E" w:rsidRDefault="00B20024" w:rsidP="00B20024">
      <w:pPr>
        <w:autoSpaceDE w:val="0"/>
        <w:autoSpaceDN w:val="0"/>
        <w:adjustRightInd w:val="0"/>
        <w:ind w:left="2160"/>
        <w:rPr>
          <w:sz w:val="20"/>
          <w:szCs w:val="20"/>
        </w:rPr>
      </w:pPr>
      <w:r w:rsidRPr="00C5071E">
        <w:rPr>
          <w:sz w:val="20"/>
          <w:szCs w:val="20"/>
        </w:rPr>
        <w:t>c.</w:t>
      </w:r>
      <w:r w:rsidRPr="00C5071E">
        <w:rPr>
          <w:sz w:val="20"/>
          <w:szCs w:val="20"/>
        </w:rPr>
        <w:t> </w:t>
      </w:r>
      <w:r w:rsidRPr="00C5071E">
        <w:rPr>
          <w:sz w:val="20"/>
          <w:szCs w:val="20"/>
        </w:rPr>
        <w:t>Inefficiency of monopoly</w:t>
      </w:r>
    </w:p>
    <w:p w:rsidR="00B20024" w:rsidRPr="00C5071E" w:rsidRDefault="00B20024" w:rsidP="00B20024">
      <w:pPr>
        <w:autoSpaceDE w:val="0"/>
        <w:autoSpaceDN w:val="0"/>
        <w:adjustRightInd w:val="0"/>
        <w:ind w:left="2160"/>
        <w:rPr>
          <w:sz w:val="20"/>
          <w:szCs w:val="20"/>
        </w:rPr>
      </w:pPr>
      <w:r w:rsidRPr="00C5071E">
        <w:rPr>
          <w:sz w:val="20"/>
          <w:szCs w:val="20"/>
        </w:rPr>
        <w:t>d.</w:t>
      </w:r>
      <w:r w:rsidRPr="00C5071E">
        <w:rPr>
          <w:sz w:val="20"/>
          <w:szCs w:val="20"/>
        </w:rPr>
        <w:t> </w:t>
      </w:r>
      <w:r w:rsidRPr="00C5071E">
        <w:rPr>
          <w:sz w:val="20"/>
          <w:szCs w:val="20"/>
        </w:rPr>
        <w:t>Price discrimination</w:t>
      </w:r>
    </w:p>
    <w:p w:rsidR="00674330" w:rsidRPr="00C5071E" w:rsidRDefault="00B20024" w:rsidP="00B20024">
      <w:pPr>
        <w:autoSpaceDE w:val="0"/>
        <w:autoSpaceDN w:val="0"/>
        <w:adjustRightInd w:val="0"/>
        <w:ind w:left="2160"/>
        <w:rPr>
          <w:sz w:val="20"/>
          <w:szCs w:val="20"/>
        </w:rPr>
      </w:pPr>
      <w:r w:rsidRPr="00C5071E">
        <w:rPr>
          <w:sz w:val="20"/>
          <w:szCs w:val="20"/>
        </w:rPr>
        <w:t>e. Natural monopoly</w:t>
      </w:r>
    </w:p>
    <w:p w:rsidR="00674330" w:rsidRPr="00C5071E" w:rsidRDefault="00674330" w:rsidP="00B20024">
      <w:pPr>
        <w:autoSpaceDE w:val="0"/>
        <w:autoSpaceDN w:val="0"/>
        <w:adjustRightInd w:val="0"/>
        <w:ind w:left="1440"/>
        <w:rPr>
          <w:sz w:val="20"/>
          <w:szCs w:val="20"/>
        </w:rPr>
      </w:pPr>
      <w:r w:rsidRPr="00C5071E">
        <w:rPr>
          <w:sz w:val="20"/>
          <w:szCs w:val="20"/>
        </w:rPr>
        <w:t>4. Oligopoly</w:t>
      </w:r>
    </w:p>
    <w:p w:rsidR="00674330" w:rsidRPr="00C5071E" w:rsidRDefault="00674330" w:rsidP="00B20024">
      <w:pPr>
        <w:autoSpaceDE w:val="0"/>
        <w:autoSpaceDN w:val="0"/>
        <w:adjustRightInd w:val="0"/>
        <w:ind w:left="2070"/>
        <w:rPr>
          <w:sz w:val="20"/>
          <w:szCs w:val="20"/>
        </w:rPr>
      </w:pPr>
      <w:r w:rsidRPr="00C5071E">
        <w:rPr>
          <w:sz w:val="20"/>
          <w:szCs w:val="20"/>
        </w:rPr>
        <w:t>a. Interdependence, collusion, and cartels</w:t>
      </w:r>
    </w:p>
    <w:p w:rsidR="00674330" w:rsidRPr="00C5071E" w:rsidRDefault="00674330" w:rsidP="00B20024">
      <w:pPr>
        <w:autoSpaceDE w:val="0"/>
        <w:autoSpaceDN w:val="0"/>
        <w:adjustRightInd w:val="0"/>
        <w:ind w:left="2070"/>
        <w:rPr>
          <w:sz w:val="20"/>
          <w:szCs w:val="20"/>
        </w:rPr>
      </w:pPr>
      <w:r w:rsidRPr="00C5071E">
        <w:rPr>
          <w:sz w:val="20"/>
          <w:szCs w:val="20"/>
        </w:rPr>
        <w:t>b. Game theory and strategic behavior</w:t>
      </w:r>
    </w:p>
    <w:p w:rsidR="00674330" w:rsidRPr="00C5071E" w:rsidRDefault="00674330" w:rsidP="00B20024">
      <w:pPr>
        <w:tabs>
          <w:tab w:val="left" w:pos="1530"/>
        </w:tabs>
        <w:autoSpaceDE w:val="0"/>
        <w:autoSpaceDN w:val="0"/>
        <w:adjustRightInd w:val="0"/>
        <w:ind w:left="1440"/>
        <w:rPr>
          <w:sz w:val="20"/>
          <w:szCs w:val="20"/>
        </w:rPr>
      </w:pPr>
      <w:r w:rsidRPr="00C5071E">
        <w:rPr>
          <w:sz w:val="20"/>
          <w:szCs w:val="20"/>
        </w:rPr>
        <w:t>5. Monopolistic competition</w:t>
      </w:r>
    </w:p>
    <w:p w:rsidR="00674330" w:rsidRPr="00C5071E" w:rsidRDefault="00674330" w:rsidP="00B20024">
      <w:pPr>
        <w:autoSpaceDE w:val="0"/>
        <w:autoSpaceDN w:val="0"/>
        <w:adjustRightInd w:val="0"/>
        <w:ind w:left="2070"/>
        <w:rPr>
          <w:sz w:val="20"/>
          <w:szCs w:val="20"/>
        </w:rPr>
      </w:pPr>
      <w:r w:rsidRPr="00C5071E">
        <w:rPr>
          <w:sz w:val="20"/>
          <w:szCs w:val="20"/>
        </w:rPr>
        <w:t>a. Product differentiation and role of advertising</w:t>
      </w:r>
    </w:p>
    <w:p w:rsidR="00674330" w:rsidRPr="00C5071E" w:rsidRDefault="00674330" w:rsidP="00B20024">
      <w:pPr>
        <w:autoSpaceDE w:val="0"/>
        <w:autoSpaceDN w:val="0"/>
        <w:adjustRightInd w:val="0"/>
        <w:ind w:left="2070"/>
        <w:rPr>
          <w:sz w:val="20"/>
          <w:szCs w:val="20"/>
        </w:rPr>
      </w:pPr>
      <w:r w:rsidRPr="00C5071E">
        <w:rPr>
          <w:sz w:val="20"/>
          <w:szCs w:val="20"/>
        </w:rPr>
        <w:t>b. Profit maximization</w:t>
      </w:r>
    </w:p>
    <w:p w:rsidR="00674330" w:rsidRPr="00C5071E" w:rsidRDefault="00674330" w:rsidP="00B20024">
      <w:pPr>
        <w:autoSpaceDE w:val="0"/>
        <w:autoSpaceDN w:val="0"/>
        <w:adjustRightInd w:val="0"/>
        <w:ind w:left="2070"/>
        <w:rPr>
          <w:sz w:val="20"/>
          <w:szCs w:val="20"/>
        </w:rPr>
      </w:pPr>
      <w:r w:rsidRPr="00C5071E">
        <w:rPr>
          <w:sz w:val="20"/>
          <w:szCs w:val="20"/>
        </w:rPr>
        <w:t>c. Short-run and long-run equilibrium</w:t>
      </w:r>
    </w:p>
    <w:p w:rsidR="00674330" w:rsidRPr="00C5071E" w:rsidRDefault="00674330" w:rsidP="00B20024">
      <w:pPr>
        <w:autoSpaceDE w:val="0"/>
        <w:autoSpaceDN w:val="0"/>
        <w:adjustRightInd w:val="0"/>
        <w:ind w:left="2070"/>
        <w:rPr>
          <w:sz w:val="20"/>
          <w:szCs w:val="20"/>
        </w:rPr>
      </w:pPr>
      <w:r w:rsidRPr="00C5071E">
        <w:rPr>
          <w:sz w:val="20"/>
          <w:szCs w:val="20"/>
        </w:rPr>
        <w:t>d. Excess capacity and inefficiency</w:t>
      </w:r>
    </w:p>
    <w:p w:rsidR="00674330" w:rsidRPr="00C5071E" w:rsidRDefault="00674330" w:rsidP="00674330">
      <w:pPr>
        <w:autoSpaceDE w:val="0"/>
        <w:autoSpaceDN w:val="0"/>
        <w:adjustRightInd w:val="0"/>
        <w:rPr>
          <w:sz w:val="20"/>
          <w:szCs w:val="20"/>
        </w:rPr>
      </w:pPr>
    </w:p>
    <w:p w:rsidR="00674330" w:rsidRPr="00C5071E" w:rsidRDefault="00674330" w:rsidP="00674330">
      <w:pPr>
        <w:autoSpaceDE w:val="0"/>
        <w:autoSpaceDN w:val="0"/>
        <w:adjustRightInd w:val="0"/>
        <w:rPr>
          <w:sz w:val="20"/>
          <w:szCs w:val="20"/>
        </w:rPr>
      </w:pPr>
      <w:r w:rsidRPr="00C5071E">
        <w:rPr>
          <w:sz w:val="20"/>
          <w:szCs w:val="20"/>
        </w:rPr>
        <w:t xml:space="preserve">III. Factor Markets </w:t>
      </w:r>
    </w:p>
    <w:p w:rsidR="00674330" w:rsidRPr="00C5071E" w:rsidRDefault="00674330" w:rsidP="00674330">
      <w:pPr>
        <w:autoSpaceDE w:val="0"/>
        <w:autoSpaceDN w:val="0"/>
        <w:adjustRightInd w:val="0"/>
        <w:ind w:left="720"/>
        <w:rPr>
          <w:sz w:val="20"/>
          <w:szCs w:val="20"/>
        </w:rPr>
      </w:pPr>
      <w:r w:rsidRPr="00C5071E">
        <w:rPr>
          <w:sz w:val="20"/>
          <w:szCs w:val="20"/>
        </w:rPr>
        <w:t>A. Derived factor demand</w:t>
      </w:r>
    </w:p>
    <w:p w:rsidR="00674330" w:rsidRPr="00C5071E" w:rsidRDefault="00674330" w:rsidP="00674330">
      <w:pPr>
        <w:autoSpaceDE w:val="0"/>
        <w:autoSpaceDN w:val="0"/>
        <w:adjustRightInd w:val="0"/>
        <w:ind w:left="720"/>
        <w:rPr>
          <w:sz w:val="20"/>
          <w:szCs w:val="20"/>
        </w:rPr>
      </w:pPr>
      <w:r w:rsidRPr="00C5071E">
        <w:rPr>
          <w:sz w:val="20"/>
          <w:szCs w:val="20"/>
        </w:rPr>
        <w:t>B. Marginal revenue product</w:t>
      </w:r>
    </w:p>
    <w:p w:rsidR="00674330" w:rsidRPr="00C5071E" w:rsidRDefault="00674330" w:rsidP="00674330">
      <w:pPr>
        <w:autoSpaceDE w:val="0"/>
        <w:autoSpaceDN w:val="0"/>
        <w:adjustRightInd w:val="0"/>
        <w:ind w:left="720"/>
        <w:rPr>
          <w:sz w:val="20"/>
          <w:szCs w:val="20"/>
        </w:rPr>
      </w:pPr>
      <w:r w:rsidRPr="00C5071E">
        <w:rPr>
          <w:sz w:val="20"/>
          <w:szCs w:val="20"/>
        </w:rPr>
        <w:t>C. Labor market and firms’ hiring of labor</w:t>
      </w:r>
    </w:p>
    <w:p w:rsidR="00674330" w:rsidRPr="00C5071E" w:rsidRDefault="00674330" w:rsidP="00674330">
      <w:pPr>
        <w:autoSpaceDE w:val="0"/>
        <w:autoSpaceDN w:val="0"/>
        <w:adjustRightInd w:val="0"/>
        <w:ind w:left="720"/>
        <w:rPr>
          <w:sz w:val="20"/>
          <w:szCs w:val="20"/>
        </w:rPr>
      </w:pPr>
      <w:r w:rsidRPr="00C5071E">
        <w:rPr>
          <w:sz w:val="20"/>
          <w:szCs w:val="20"/>
        </w:rPr>
        <w:t>D. Market distribution of income</w:t>
      </w:r>
    </w:p>
    <w:p w:rsidR="00674330" w:rsidRPr="00C5071E" w:rsidRDefault="00674330" w:rsidP="00674330">
      <w:pPr>
        <w:autoSpaceDE w:val="0"/>
        <w:autoSpaceDN w:val="0"/>
        <w:adjustRightInd w:val="0"/>
        <w:rPr>
          <w:sz w:val="20"/>
          <w:szCs w:val="20"/>
        </w:rPr>
      </w:pPr>
    </w:p>
    <w:p w:rsidR="00674330" w:rsidRPr="00C5071E" w:rsidRDefault="00674330" w:rsidP="00674330">
      <w:pPr>
        <w:autoSpaceDE w:val="0"/>
        <w:autoSpaceDN w:val="0"/>
        <w:adjustRightInd w:val="0"/>
        <w:rPr>
          <w:sz w:val="20"/>
          <w:szCs w:val="20"/>
        </w:rPr>
      </w:pPr>
      <w:r w:rsidRPr="00C5071E">
        <w:rPr>
          <w:sz w:val="20"/>
          <w:szCs w:val="20"/>
        </w:rPr>
        <w:t xml:space="preserve">IV. Market Failure and the Role of Government </w:t>
      </w:r>
    </w:p>
    <w:p w:rsidR="00674330" w:rsidRPr="00C5071E" w:rsidRDefault="00674330" w:rsidP="00674330">
      <w:pPr>
        <w:autoSpaceDE w:val="0"/>
        <w:autoSpaceDN w:val="0"/>
        <w:adjustRightInd w:val="0"/>
        <w:rPr>
          <w:sz w:val="20"/>
          <w:szCs w:val="20"/>
        </w:rPr>
      </w:pPr>
    </w:p>
    <w:p w:rsidR="00B20024" w:rsidRPr="00C5071E" w:rsidRDefault="00B20024" w:rsidP="00674330">
      <w:pPr>
        <w:autoSpaceDE w:val="0"/>
        <w:autoSpaceDN w:val="0"/>
        <w:adjustRightInd w:val="0"/>
        <w:ind w:left="720"/>
        <w:rPr>
          <w:sz w:val="20"/>
          <w:szCs w:val="20"/>
        </w:rPr>
        <w:sectPr w:rsidR="00B20024" w:rsidRPr="00C5071E" w:rsidSect="00B20024">
          <w:pgSz w:w="12240" w:h="15840"/>
          <w:pgMar w:top="900" w:right="720" w:bottom="810" w:left="720" w:header="720" w:footer="720" w:gutter="0"/>
          <w:cols w:space="720"/>
          <w:docGrid w:linePitch="360"/>
        </w:sectPr>
      </w:pPr>
    </w:p>
    <w:p w:rsidR="00674330" w:rsidRPr="00C5071E" w:rsidRDefault="00674330" w:rsidP="00674330">
      <w:pPr>
        <w:autoSpaceDE w:val="0"/>
        <w:autoSpaceDN w:val="0"/>
        <w:adjustRightInd w:val="0"/>
        <w:ind w:left="720"/>
        <w:rPr>
          <w:sz w:val="20"/>
          <w:szCs w:val="20"/>
        </w:rPr>
      </w:pPr>
      <w:r w:rsidRPr="00C5071E">
        <w:rPr>
          <w:sz w:val="20"/>
          <w:szCs w:val="20"/>
        </w:rPr>
        <w:t>A. Externalities</w:t>
      </w:r>
    </w:p>
    <w:p w:rsidR="00674330" w:rsidRPr="00C5071E" w:rsidRDefault="00674330" w:rsidP="00674330">
      <w:pPr>
        <w:autoSpaceDE w:val="0"/>
        <w:autoSpaceDN w:val="0"/>
        <w:adjustRightInd w:val="0"/>
        <w:ind w:left="1440"/>
        <w:rPr>
          <w:sz w:val="20"/>
          <w:szCs w:val="20"/>
        </w:rPr>
      </w:pPr>
      <w:r w:rsidRPr="00C5071E">
        <w:rPr>
          <w:sz w:val="20"/>
          <w:szCs w:val="20"/>
        </w:rPr>
        <w:t>1. Marginal social benefit and marginal social cost</w:t>
      </w:r>
    </w:p>
    <w:p w:rsidR="00674330" w:rsidRPr="00C5071E" w:rsidRDefault="00674330" w:rsidP="00674330">
      <w:pPr>
        <w:autoSpaceDE w:val="0"/>
        <w:autoSpaceDN w:val="0"/>
        <w:adjustRightInd w:val="0"/>
        <w:ind w:left="1440"/>
        <w:rPr>
          <w:sz w:val="20"/>
          <w:szCs w:val="20"/>
        </w:rPr>
      </w:pPr>
      <w:r w:rsidRPr="00C5071E">
        <w:rPr>
          <w:sz w:val="20"/>
          <w:szCs w:val="20"/>
        </w:rPr>
        <w:t>2. Positive externalities</w:t>
      </w:r>
    </w:p>
    <w:p w:rsidR="00674330" w:rsidRPr="00C5071E" w:rsidRDefault="00674330" w:rsidP="00674330">
      <w:pPr>
        <w:autoSpaceDE w:val="0"/>
        <w:autoSpaceDN w:val="0"/>
        <w:adjustRightInd w:val="0"/>
        <w:ind w:left="1440"/>
        <w:rPr>
          <w:sz w:val="20"/>
          <w:szCs w:val="20"/>
        </w:rPr>
      </w:pPr>
      <w:r w:rsidRPr="00C5071E">
        <w:rPr>
          <w:sz w:val="20"/>
          <w:szCs w:val="20"/>
        </w:rPr>
        <w:t>3. Negative externalities</w:t>
      </w:r>
    </w:p>
    <w:p w:rsidR="00674330" w:rsidRPr="00C5071E" w:rsidRDefault="00674330" w:rsidP="00674330">
      <w:pPr>
        <w:autoSpaceDE w:val="0"/>
        <w:autoSpaceDN w:val="0"/>
        <w:adjustRightInd w:val="0"/>
        <w:ind w:left="1440"/>
        <w:rPr>
          <w:sz w:val="20"/>
          <w:szCs w:val="20"/>
        </w:rPr>
      </w:pPr>
      <w:r w:rsidRPr="00C5071E">
        <w:rPr>
          <w:sz w:val="20"/>
          <w:szCs w:val="20"/>
        </w:rPr>
        <w:t>4. Remedies</w:t>
      </w:r>
    </w:p>
    <w:p w:rsidR="00674330" w:rsidRPr="00C5071E" w:rsidRDefault="00674330" w:rsidP="00674330">
      <w:pPr>
        <w:autoSpaceDE w:val="0"/>
        <w:autoSpaceDN w:val="0"/>
        <w:adjustRightInd w:val="0"/>
        <w:ind w:left="720"/>
        <w:rPr>
          <w:sz w:val="20"/>
          <w:szCs w:val="20"/>
        </w:rPr>
      </w:pPr>
    </w:p>
    <w:p w:rsidR="00674330" w:rsidRPr="00C5071E" w:rsidRDefault="00674330" w:rsidP="00674330">
      <w:pPr>
        <w:autoSpaceDE w:val="0"/>
        <w:autoSpaceDN w:val="0"/>
        <w:adjustRightInd w:val="0"/>
        <w:ind w:left="720"/>
        <w:rPr>
          <w:sz w:val="20"/>
          <w:szCs w:val="20"/>
        </w:rPr>
      </w:pPr>
      <w:r w:rsidRPr="00C5071E">
        <w:rPr>
          <w:sz w:val="20"/>
          <w:szCs w:val="20"/>
        </w:rPr>
        <w:t>B. Public goods</w:t>
      </w:r>
    </w:p>
    <w:p w:rsidR="00674330" w:rsidRPr="00C5071E" w:rsidRDefault="00674330" w:rsidP="00674330">
      <w:pPr>
        <w:autoSpaceDE w:val="0"/>
        <w:autoSpaceDN w:val="0"/>
        <w:adjustRightInd w:val="0"/>
        <w:ind w:left="1440"/>
        <w:rPr>
          <w:sz w:val="20"/>
          <w:szCs w:val="20"/>
        </w:rPr>
      </w:pPr>
      <w:r w:rsidRPr="00C5071E">
        <w:rPr>
          <w:sz w:val="20"/>
          <w:szCs w:val="20"/>
        </w:rPr>
        <w:t>1. Public versus private goods</w:t>
      </w:r>
    </w:p>
    <w:p w:rsidR="00674330" w:rsidRPr="00C5071E" w:rsidRDefault="00674330" w:rsidP="00674330">
      <w:pPr>
        <w:autoSpaceDE w:val="0"/>
        <w:autoSpaceDN w:val="0"/>
        <w:adjustRightInd w:val="0"/>
        <w:ind w:left="1440"/>
        <w:rPr>
          <w:sz w:val="20"/>
          <w:szCs w:val="20"/>
        </w:rPr>
      </w:pPr>
      <w:r w:rsidRPr="00C5071E">
        <w:rPr>
          <w:sz w:val="20"/>
          <w:szCs w:val="20"/>
        </w:rPr>
        <w:t>2. Provision of public goods</w:t>
      </w:r>
    </w:p>
    <w:p w:rsidR="00674330" w:rsidRPr="00C5071E" w:rsidRDefault="00674330" w:rsidP="00674330">
      <w:pPr>
        <w:autoSpaceDE w:val="0"/>
        <w:autoSpaceDN w:val="0"/>
        <w:adjustRightInd w:val="0"/>
        <w:ind w:left="720"/>
        <w:rPr>
          <w:sz w:val="20"/>
          <w:szCs w:val="20"/>
        </w:rPr>
      </w:pPr>
    </w:p>
    <w:p w:rsidR="00674330" w:rsidRPr="00C5071E" w:rsidRDefault="00674330" w:rsidP="00674330">
      <w:pPr>
        <w:autoSpaceDE w:val="0"/>
        <w:autoSpaceDN w:val="0"/>
        <w:adjustRightInd w:val="0"/>
        <w:ind w:left="720"/>
        <w:rPr>
          <w:sz w:val="20"/>
          <w:szCs w:val="20"/>
        </w:rPr>
      </w:pPr>
      <w:r w:rsidRPr="00C5071E">
        <w:rPr>
          <w:sz w:val="20"/>
          <w:szCs w:val="20"/>
        </w:rPr>
        <w:t>C. Public policy to promote competition</w:t>
      </w:r>
    </w:p>
    <w:p w:rsidR="00674330" w:rsidRPr="00C5071E" w:rsidRDefault="00674330" w:rsidP="00674330">
      <w:pPr>
        <w:autoSpaceDE w:val="0"/>
        <w:autoSpaceDN w:val="0"/>
        <w:adjustRightInd w:val="0"/>
        <w:ind w:left="1440"/>
        <w:rPr>
          <w:sz w:val="20"/>
          <w:szCs w:val="20"/>
        </w:rPr>
      </w:pPr>
      <w:r w:rsidRPr="00C5071E">
        <w:rPr>
          <w:sz w:val="20"/>
          <w:szCs w:val="20"/>
        </w:rPr>
        <w:t>1. Antitrust policy</w:t>
      </w:r>
    </w:p>
    <w:p w:rsidR="00674330" w:rsidRPr="00C5071E" w:rsidRDefault="00674330" w:rsidP="00674330">
      <w:pPr>
        <w:autoSpaceDE w:val="0"/>
        <w:autoSpaceDN w:val="0"/>
        <w:adjustRightInd w:val="0"/>
        <w:ind w:left="1440"/>
        <w:rPr>
          <w:sz w:val="20"/>
          <w:szCs w:val="20"/>
        </w:rPr>
      </w:pPr>
      <w:r w:rsidRPr="00C5071E">
        <w:rPr>
          <w:sz w:val="20"/>
          <w:szCs w:val="20"/>
        </w:rPr>
        <w:t>2. Regulation</w:t>
      </w:r>
    </w:p>
    <w:p w:rsidR="00674330" w:rsidRPr="00C5071E" w:rsidRDefault="00674330" w:rsidP="00674330">
      <w:pPr>
        <w:autoSpaceDE w:val="0"/>
        <w:autoSpaceDN w:val="0"/>
        <w:adjustRightInd w:val="0"/>
        <w:ind w:left="720"/>
        <w:rPr>
          <w:sz w:val="20"/>
          <w:szCs w:val="20"/>
        </w:rPr>
      </w:pPr>
    </w:p>
    <w:p w:rsidR="00674330" w:rsidRPr="00C5071E" w:rsidRDefault="00674330" w:rsidP="00674330">
      <w:pPr>
        <w:autoSpaceDE w:val="0"/>
        <w:autoSpaceDN w:val="0"/>
        <w:adjustRightInd w:val="0"/>
        <w:ind w:left="720"/>
        <w:rPr>
          <w:sz w:val="20"/>
          <w:szCs w:val="20"/>
        </w:rPr>
      </w:pPr>
      <w:r w:rsidRPr="00C5071E">
        <w:rPr>
          <w:sz w:val="20"/>
          <w:szCs w:val="20"/>
        </w:rPr>
        <w:t>D. Income distribution</w:t>
      </w:r>
    </w:p>
    <w:p w:rsidR="00674330" w:rsidRPr="00C5071E" w:rsidRDefault="00674330" w:rsidP="00674330">
      <w:pPr>
        <w:autoSpaceDE w:val="0"/>
        <w:autoSpaceDN w:val="0"/>
        <w:adjustRightInd w:val="0"/>
        <w:ind w:left="1440"/>
        <w:rPr>
          <w:sz w:val="20"/>
          <w:szCs w:val="20"/>
        </w:rPr>
      </w:pPr>
      <w:r w:rsidRPr="00C5071E">
        <w:rPr>
          <w:sz w:val="20"/>
          <w:szCs w:val="20"/>
        </w:rPr>
        <w:t>1. Equity</w:t>
      </w:r>
    </w:p>
    <w:p w:rsidR="00B20024" w:rsidRPr="00C5071E" w:rsidRDefault="00674330" w:rsidP="00674330">
      <w:pPr>
        <w:autoSpaceDE w:val="0"/>
        <w:autoSpaceDN w:val="0"/>
        <w:adjustRightInd w:val="0"/>
        <w:ind w:left="1440"/>
        <w:rPr>
          <w:sz w:val="20"/>
          <w:szCs w:val="20"/>
        </w:rPr>
        <w:sectPr w:rsidR="00B20024" w:rsidRPr="00C5071E" w:rsidSect="00EB30BA">
          <w:type w:val="continuous"/>
          <w:pgSz w:w="12240" w:h="15840"/>
          <w:pgMar w:top="900" w:right="720" w:bottom="810" w:left="720" w:header="720" w:footer="720" w:gutter="0"/>
          <w:cols w:space="720"/>
          <w:docGrid w:linePitch="360"/>
        </w:sectPr>
      </w:pPr>
      <w:r w:rsidRPr="00C5071E">
        <w:rPr>
          <w:sz w:val="20"/>
          <w:szCs w:val="20"/>
        </w:rPr>
        <w:t>2. Sources of income inequality</w:t>
      </w:r>
    </w:p>
    <w:p w:rsidR="00674330" w:rsidRPr="00C5071E" w:rsidRDefault="00674330" w:rsidP="00674330">
      <w:pPr>
        <w:autoSpaceDE w:val="0"/>
        <w:autoSpaceDN w:val="0"/>
        <w:adjustRightInd w:val="0"/>
        <w:ind w:left="1440"/>
        <w:rPr>
          <w:sz w:val="20"/>
          <w:szCs w:val="20"/>
        </w:rPr>
      </w:pPr>
    </w:p>
    <w:p w:rsidR="009D6D92" w:rsidRPr="00C5071E" w:rsidRDefault="009D6D92" w:rsidP="00B20024">
      <w:pPr>
        <w:rPr>
          <w:sz w:val="18"/>
          <w:szCs w:val="18"/>
        </w:rPr>
      </w:pPr>
    </w:p>
    <w:sectPr w:rsidR="009D6D92" w:rsidRPr="00C5071E" w:rsidSect="00B20024">
      <w:type w:val="continuous"/>
      <w:pgSz w:w="12240" w:h="15840"/>
      <w:pgMar w:top="900" w:right="72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C3FBD"/>
    <w:multiLevelType w:val="hybridMultilevel"/>
    <w:tmpl w:val="DA86FCB4"/>
    <w:lvl w:ilvl="0" w:tplc="055847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786829"/>
    <w:multiLevelType w:val="hybridMultilevel"/>
    <w:tmpl w:val="7990F3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89951A3"/>
    <w:multiLevelType w:val="hybridMultilevel"/>
    <w:tmpl w:val="5BEA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8874A9"/>
    <w:multiLevelType w:val="hybridMultilevel"/>
    <w:tmpl w:val="600888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72"/>
    <w:rsid w:val="00004ECF"/>
    <w:rsid w:val="000501A5"/>
    <w:rsid w:val="0005409A"/>
    <w:rsid w:val="00070418"/>
    <w:rsid w:val="000B5988"/>
    <w:rsid w:val="000B5B79"/>
    <w:rsid w:val="001377EC"/>
    <w:rsid w:val="0016518D"/>
    <w:rsid w:val="001A6275"/>
    <w:rsid w:val="001C15E8"/>
    <w:rsid w:val="0023287E"/>
    <w:rsid w:val="0024061D"/>
    <w:rsid w:val="002A09B9"/>
    <w:rsid w:val="002E1C8D"/>
    <w:rsid w:val="00324FCA"/>
    <w:rsid w:val="00334915"/>
    <w:rsid w:val="00335CA3"/>
    <w:rsid w:val="003564EA"/>
    <w:rsid w:val="00393325"/>
    <w:rsid w:val="003D64CE"/>
    <w:rsid w:val="003F1972"/>
    <w:rsid w:val="00411B26"/>
    <w:rsid w:val="00437FD4"/>
    <w:rsid w:val="004B2F06"/>
    <w:rsid w:val="004F3F01"/>
    <w:rsid w:val="004F6235"/>
    <w:rsid w:val="00515792"/>
    <w:rsid w:val="00585984"/>
    <w:rsid w:val="00605738"/>
    <w:rsid w:val="006152E2"/>
    <w:rsid w:val="00621BD1"/>
    <w:rsid w:val="00674330"/>
    <w:rsid w:val="00755C11"/>
    <w:rsid w:val="007C1A7A"/>
    <w:rsid w:val="007C5E10"/>
    <w:rsid w:val="0082691E"/>
    <w:rsid w:val="00831EF0"/>
    <w:rsid w:val="008B11E2"/>
    <w:rsid w:val="008D2136"/>
    <w:rsid w:val="008D408A"/>
    <w:rsid w:val="00970B95"/>
    <w:rsid w:val="00976651"/>
    <w:rsid w:val="009867C4"/>
    <w:rsid w:val="009A4380"/>
    <w:rsid w:val="009C1535"/>
    <w:rsid w:val="009D6D92"/>
    <w:rsid w:val="009F1C16"/>
    <w:rsid w:val="00A230C6"/>
    <w:rsid w:val="00A91C8F"/>
    <w:rsid w:val="00A91DB3"/>
    <w:rsid w:val="00B16251"/>
    <w:rsid w:val="00B1633F"/>
    <w:rsid w:val="00B20024"/>
    <w:rsid w:val="00B449A8"/>
    <w:rsid w:val="00B50B2F"/>
    <w:rsid w:val="00B625D6"/>
    <w:rsid w:val="00B62C94"/>
    <w:rsid w:val="00BA577D"/>
    <w:rsid w:val="00BB1862"/>
    <w:rsid w:val="00BF397E"/>
    <w:rsid w:val="00C25573"/>
    <w:rsid w:val="00C5071E"/>
    <w:rsid w:val="00C92BEB"/>
    <w:rsid w:val="00CE0A8E"/>
    <w:rsid w:val="00D26047"/>
    <w:rsid w:val="00DF57D8"/>
    <w:rsid w:val="00E73E71"/>
    <w:rsid w:val="00EB30BA"/>
    <w:rsid w:val="00F41C20"/>
    <w:rsid w:val="00F7576A"/>
    <w:rsid w:val="00F82807"/>
    <w:rsid w:val="00FC3050"/>
    <w:rsid w:val="00FE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61963"/>
  <w15:docId w15:val="{6164566E-E530-4299-BA0B-FB333E48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5409A"/>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061D"/>
    <w:rPr>
      <w:color w:val="0000FF"/>
      <w:u w:val="single"/>
    </w:rPr>
  </w:style>
  <w:style w:type="paragraph" w:styleId="NormalWeb">
    <w:name w:val="Normal (Web)"/>
    <w:basedOn w:val="Normal"/>
    <w:uiPriority w:val="99"/>
    <w:rsid w:val="00B16251"/>
    <w:pPr>
      <w:spacing w:before="100" w:beforeAutospacing="1" w:after="100" w:afterAutospacing="1"/>
    </w:pPr>
  </w:style>
  <w:style w:type="table" w:styleId="TableGrid">
    <w:name w:val="Table Grid"/>
    <w:basedOn w:val="TableNormal"/>
    <w:rsid w:val="00B16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4FCA"/>
    <w:rPr>
      <w:rFonts w:ascii="Tahoma" w:hAnsi="Tahoma" w:cs="Tahoma"/>
      <w:sz w:val="16"/>
      <w:szCs w:val="16"/>
    </w:rPr>
  </w:style>
  <w:style w:type="paragraph" w:styleId="ListParagraph">
    <w:name w:val="List Paragraph"/>
    <w:basedOn w:val="Normal"/>
    <w:uiPriority w:val="34"/>
    <w:qFormat/>
    <w:rsid w:val="00826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4469">
      <w:bodyDiv w:val="1"/>
      <w:marLeft w:val="0"/>
      <w:marRight w:val="0"/>
      <w:marTop w:val="0"/>
      <w:marBottom w:val="0"/>
      <w:divBdr>
        <w:top w:val="none" w:sz="0" w:space="0" w:color="auto"/>
        <w:left w:val="none" w:sz="0" w:space="0" w:color="auto"/>
        <w:bottom w:val="none" w:sz="0" w:space="0" w:color="auto"/>
        <w:right w:val="none" w:sz="0" w:space="0" w:color="auto"/>
      </w:divBdr>
    </w:div>
    <w:div w:id="1044525640">
      <w:bodyDiv w:val="1"/>
      <w:marLeft w:val="60"/>
      <w:marRight w:val="60"/>
      <w:marTop w:val="60"/>
      <w:marBottom w:val="15"/>
      <w:divBdr>
        <w:top w:val="none" w:sz="0" w:space="0" w:color="auto"/>
        <w:left w:val="none" w:sz="0" w:space="0" w:color="auto"/>
        <w:bottom w:val="none" w:sz="0" w:space="0" w:color="auto"/>
        <w:right w:val="none" w:sz="0" w:space="0" w:color="auto"/>
      </w:divBdr>
      <w:divsChild>
        <w:div w:id="423259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ogy.com" TargetMode="External"/><Relationship Id="rId5" Type="http://schemas.openxmlformats.org/officeDocument/2006/relationships/hyperlink" Target="http://www.yeomansec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1762</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Economics</vt:lpstr>
    </vt:vector>
  </TitlesOfParts>
  <Company>Cobb County School District</Company>
  <LinksUpToDate>false</LinksUpToDate>
  <CharactersWithSpaces>10964</CharactersWithSpaces>
  <SharedDoc>false</SharedDoc>
  <HLinks>
    <vt:vector size="24" baseType="variant">
      <vt:variant>
        <vt:i4>7274528</vt:i4>
      </vt:variant>
      <vt:variant>
        <vt:i4>9</vt:i4>
      </vt:variant>
      <vt:variant>
        <vt:i4>0</vt:i4>
      </vt:variant>
      <vt:variant>
        <vt:i4>5</vt:i4>
      </vt:variant>
      <vt:variant>
        <vt:lpwstr>http://freya.cbpa.louisville.edu/~bmhawo01/main.htm</vt:lpwstr>
      </vt:variant>
      <vt:variant>
        <vt:lpwstr/>
      </vt:variant>
      <vt:variant>
        <vt:i4>6553699</vt:i4>
      </vt:variant>
      <vt:variant>
        <vt:i4>6</vt:i4>
      </vt:variant>
      <vt:variant>
        <vt:i4>0</vt:i4>
      </vt:variant>
      <vt:variant>
        <vt:i4>5</vt:i4>
      </vt:variant>
      <vt:variant>
        <vt:lpwstr>http://www.wash.cr.k12.ia.us/academics.htm</vt:lpwstr>
      </vt:variant>
      <vt:variant>
        <vt:lpwstr/>
      </vt:variant>
      <vt:variant>
        <vt:i4>7340082</vt:i4>
      </vt:variant>
      <vt:variant>
        <vt:i4>3</vt:i4>
      </vt:variant>
      <vt:variant>
        <vt:i4>0</vt:i4>
      </vt:variant>
      <vt:variant>
        <vt:i4>5</vt:i4>
      </vt:variant>
      <vt:variant>
        <vt:lpwstr>http://www.amazon.com/exec/obidos/ASIN/0452280524/qid=934562027/sr=1-3/002-5518287-5532800</vt:lpwstr>
      </vt:variant>
      <vt:variant>
        <vt:lpwstr/>
      </vt:variant>
      <vt:variant>
        <vt:i4>7733362</vt:i4>
      </vt:variant>
      <vt:variant>
        <vt:i4>0</vt:i4>
      </vt:variant>
      <vt:variant>
        <vt:i4>0</vt:i4>
      </vt:variant>
      <vt:variant>
        <vt:i4>5</vt:i4>
      </vt:variant>
      <vt:variant>
        <vt:lpwstr>http://www.amazon.com/exec/obidos/ASIN/068486214X/qid=934562356/sr=1-1/002-5518287-5532800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dc:title>
  <dc:creator>Jennifer Yeomans</dc:creator>
  <cp:lastModifiedBy>Jennifer Yeomans</cp:lastModifiedBy>
  <cp:revision>7</cp:revision>
  <cp:lastPrinted>2013-08-05T16:06:00Z</cp:lastPrinted>
  <dcterms:created xsi:type="dcterms:W3CDTF">2019-01-08T20:51:00Z</dcterms:created>
  <dcterms:modified xsi:type="dcterms:W3CDTF">2019-01-08T23:06:00Z</dcterms:modified>
</cp:coreProperties>
</file>